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4A" w:rsidRPr="00D62C43" w:rsidRDefault="0040744A" w:rsidP="00753FAE">
      <w:pPr>
        <w:pStyle w:val="Default"/>
        <w:ind w:firstLine="284"/>
        <w:contextualSpacing/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</w:rPr>
      </w:pPr>
    </w:p>
    <w:p w:rsidR="005D1AAD" w:rsidRPr="00D62C43" w:rsidRDefault="005D1AAD" w:rsidP="00EF3D4C">
      <w:pPr>
        <w:pStyle w:val="Default"/>
        <w:spacing w:line="360" w:lineRule="auto"/>
        <w:ind w:firstLine="284"/>
        <w:contextualSpacing/>
        <w:jc w:val="center"/>
        <w:rPr>
          <w:b/>
          <w:bCs/>
          <w:lang w:val="en-US"/>
        </w:rPr>
      </w:pPr>
    </w:p>
    <w:p w:rsidR="005D1AAD" w:rsidRPr="00D62C43" w:rsidRDefault="005D1AAD" w:rsidP="00EF3D4C">
      <w:pPr>
        <w:pStyle w:val="Default"/>
        <w:spacing w:line="360" w:lineRule="auto"/>
        <w:ind w:firstLine="284"/>
        <w:contextualSpacing/>
        <w:jc w:val="center"/>
        <w:rPr>
          <w:b/>
          <w:bCs/>
          <w:lang w:val="en-US"/>
        </w:rPr>
      </w:pPr>
    </w:p>
    <w:p w:rsidR="005D1AAD" w:rsidRPr="00D62C43" w:rsidRDefault="005D1AAD" w:rsidP="00EF3D4C">
      <w:pPr>
        <w:pStyle w:val="Default"/>
        <w:spacing w:line="360" w:lineRule="auto"/>
        <w:ind w:firstLine="284"/>
        <w:contextualSpacing/>
        <w:jc w:val="center"/>
        <w:rPr>
          <w:b/>
          <w:bCs/>
          <w:lang w:val="en-US"/>
        </w:rPr>
      </w:pPr>
    </w:p>
    <w:p w:rsidR="00B21E13" w:rsidRPr="00D62C43" w:rsidRDefault="00DC6323" w:rsidP="00FF40CF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  <w:r w:rsidRPr="00D62C43">
        <w:rPr>
          <w:b/>
          <w:bCs/>
          <w:sz w:val="28"/>
          <w:szCs w:val="28"/>
        </w:rPr>
        <w:t>ТРЕБОВАНИЯ К ПРОВЕДЕНИЮ ШКОЛЬНОГО ЭТАПА ВСЕРОССИЙСКОЙ ОЛИМПИАДЫ ШКОЛЬНИКОВ ПО</w:t>
      </w:r>
      <w:r w:rsidR="00A277F2" w:rsidRPr="00D62C43">
        <w:rPr>
          <w:b/>
          <w:bCs/>
          <w:sz w:val="28"/>
          <w:szCs w:val="28"/>
        </w:rPr>
        <w:t xml:space="preserve"> ОБЩЕОБРАЗОВАТЕЛЬНОМУ ПРЕДМЕТ</w:t>
      </w:r>
      <w:r w:rsidR="00770BFF" w:rsidRPr="00D62C43">
        <w:rPr>
          <w:b/>
          <w:bCs/>
          <w:sz w:val="28"/>
          <w:szCs w:val="28"/>
        </w:rPr>
        <w:t>У «</w:t>
      </w:r>
      <w:r w:rsidRPr="00D62C43">
        <w:rPr>
          <w:b/>
          <w:bCs/>
          <w:sz w:val="28"/>
          <w:szCs w:val="28"/>
        </w:rPr>
        <w:t>ОБЩЕСТВОЗНАНИ</w:t>
      </w:r>
      <w:r w:rsidR="00A277F2" w:rsidRPr="00D62C43">
        <w:rPr>
          <w:b/>
          <w:bCs/>
          <w:sz w:val="28"/>
          <w:szCs w:val="28"/>
        </w:rPr>
        <w:t>Е»</w:t>
      </w:r>
    </w:p>
    <w:p w:rsidR="008C1311" w:rsidRPr="00D62C43" w:rsidRDefault="00DC6323" w:rsidP="00FF40CF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  <w:r w:rsidRPr="00D62C43">
        <w:rPr>
          <w:b/>
          <w:bCs/>
          <w:sz w:val="28"/>
          <w:szCs w:val="28"/>
        </w:rPr>
        <w:t>В СОВЕТСКОМ РАЙОНЕ</w:t>
      </w:r>
    </w:p>
    <w:p w:rsidR="0040744A" w:rsidRPr="00D62C43" w:rsidRDefault="005300CA" w:rsidP="00FF40CF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  <w:r w:rsidRPr="00D62C43">
        <w:rPr>
          <w:b/>
          <w:bCs/>
          <w:sz w:val="28"/>
          <w:szCs w:val="28"/>
        </w:rPr>
        <w:t xml:space="preserve"> В 202</w:t>
      </w:r>
      <w:r w:rsidR="002D28BE" w:rsidRPr="00D62C43">
        <w:rPr>
          <w:b/>
          <w:bCs/>
          <w:sz w:val="28"/>
          <w:szCs w:val="28"/>
        </w:rPr>
        <w:t>3</w:t>
      </w:r>
      <w:r w:rsidRPr="00D62C43">
        <w:rPr>
          <w:b/>
          <w:bCs/>
          <w:sz w:val="28"/>
          <w:szCs w:val="28"/>
        </w:rPr>
        <w:t>–202</w:t>
      </w:r>
      <w:r w:rsidR="002D28BE" w:rsidRPr="00D62C43">
        <w:rPr>
          <w:b/>
          <w:bCs/>
          <w:sz w:val="28"/>
          <w:szCs w:val="28"/>
        </w:rPr>
        <w:t>4</w:t>
      </w:r>
      <w:r w:rsidR="00DC6323" w:rsidRPr="00D62C43">
        <w:rPr>
          <w:b/>
          <w:bCs/>
          <w:sz w:val="28"/>
          <w:szCs w:val="28"/>
        </w:rPr>
        <w:t xml:space="preserve"> УЧЕБНОМ ГОДУ</w:t>
      </w:r>
    </w:p>
    <w:p w:rsidR="00051521" w:rsidRPr="00D62C43" w:rsidRDefault="00051521" w:rsidP="00FF40CF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7032FE" w:rsidRDefault="007032FE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FF40CF" w:rsidRDefault="00FF40CF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FF40CF" w:rsidRDefault="00FF40CF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FF40CF" w:rsidRPr="00D62C43" w:rsidRDefault="00FF40CF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7032FE" w:rsidRPr="00D62C43" w:rsidRDefault="007032FE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7032FE" w:rsidRPr="00D62C43" w:rsidRDefault="007032FE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7032FE" w:rsidRPr="00D62C43" w:rsidRDefault="007032FE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051521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</w:p>
    <w:p w:rsidR="00051521" w:rsidRPr="00D62C43" w:rsidRDefault="007032FE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  <w:r w:rsidRPr="00D62C43">
        <w:rPr>
          <w:b/>
          <w:bCs/>
          <w:sz w:val="28"/>
          <w:szCs w:val="28"/>
        </w:rPr>
        <w:t>г. Советский, 202</w:t>
      </w:r>
      <w:r w:rsidR="00FF40CF">
        <w:rPr>
          <w:b/>
          <w:bCs/>
          <w:sz w:val="28"/>
          <w:szCs w:val="28"/>
        </w:rPr>
        <w:t>3</w:t>
      </w:r>
      <w:r w:rsidRPr="00D62C43">
        <w:rPr>
          <w:b/>
          <w:bCs/>
          <w:sz w:val="28"/>
          <w:szCs w:val="28"/>
        </w:rPr>
        <w:t>г.</w:t>
      </w:r>
    </w:p>
    <w:p w:rsidR="007032FE" w:rsidRPr="00D62C43" w:rsidRDefault="007032FE" w:rsidP="00753FAE">
      <w:pPr>
        <w:pStyle w:val="Default"/>
        <w:ind w:firstLine="284"/>
        <w:contextualSpacing/>
        <w:jc w:val="center"/>
        <w:rPr>
          <w:b/>
          <w:bCs/>
          <w:sz w:val="28"/>
          <w:szCs w:val="28"/>
        </w:rPr>
      </w:pPr>
      <w:r w:rsidRPr="00D62C43">
        <w:rPr>
          <w:b/>
          <w:bCs/>
          <w:sz w:val="28"/>
          <w:szCs w:val="28"/>
        </w:rPr>
        <w:br w:type="page"/>
      </w:r>
    </w:p>
    <w:p w:rsidR="00753FAE" w:rsidRPr="00D62C43" w:rsidRDefault="0040744A" w:rsidP="005764BA">
      <w:pPr>
        <w:pStyle w:val="Default"/>
        <w:ind w:firstLine="709"/>
        <w:contextualSpacing/>
        <w:jc w:val="center"/>
        <w:rPr>
          <w:b/>
          <w:bCs/>
        </w:rPr>
      </w:pPr>
      <w:r w:rsidRPr="00D62C43">
        <w:rPr>
          <w:b/>
          <w:bCs/>
        </w:rPr>
        <w:lastRenderedPageBreak/>
        <w:t xml:space="preserve">1. </w:t>
      </w:r>
      <w:r w:rsidR="00753FAE" w:rsidRPr="00D62C43">
        <w:rPr>
          <w:b/>
          <w:bCs/>
        </w:rPr>
        <w:t>Организация и проведение</w:t>
      </w:r>
      <w:r w:rsidRPr="00D62C43">
        <w:rPr>
          <w:b/>
          <w:bCs/>
        </w:rPr>
        <w:t xml:space="preserve"> школьного этапа Всероссийской олимпиады школьников по обществознанию</w:t>
      </w:r>
    </w:p>
    <w:p w:rsidR="005300CA" w:rsidRPr="00D62C43" w:rsidRDefault="007C476E" w:rsidP="007032FE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62C43">
        <w:rPr>
          <w:rFonts w:ascii="Times New Roman" w:hAnsi="Times New Roman" w:cs="Times New Roman"/>
          <w:sz w:val="24"/>
          <w:szCs w:val="24"/>
        </w:rPr>
        <w:t>Настоящие требования к проведению школьного этапа всероссийской олимпиады школьников (далее – Олимпиада) по обществознанию составлены на основе Порядка проведения всероссийской олимпиады школьников, утвержденного приказом Министерства просвещения Российской Федерации от 27.11.2020 № 678 «Об утверждении Порядка проведения всероссийской олимпиады школьников», в соответствии с методическими рекомендациями Центральной предметно-методической комиссии по проведению школьного и муниципального этапов Всероссийской олимпиады школьников по обществознанию в 2022-2023 учебном году.</w:t>
      </w:r>
      <w:proofErr w:type="gramEnd"/>
    </w:p>
    <w:p w:rsidR="005300CA" w:rsidRPr="00D62C43" w:rsidRDefault="00BD79B2" w:rsidP="007032FE">
      <w:pPr>
        <w:pStyle w:val="a9"/>
        <w:spacing w:line="276" w:lineRule="auto"/>
        <w:ind w:right="563" w:firstLine="709"/>
        <w:jc w:val="both"/>
      </w:pPr>
      <w:r w:rsidRPr="00D62C43">
        <w:t xml:space="preserve">1.2. </w:t>
      </w:r>
      <w:r w:rsidR="005300CA" w:rsidRPr="00D62C43">
        <w:t xml:space="preserve">Школьный </w:t>
      </w:r>
      <w:r w:rsidR="005F5001" w:rsidRPr="00D62C43">
        <w:t>этап</w:t>
      </w:r>
      <w:r w:rsidR="005300CA" w:rsidRPr="00D62C43">
        <w:t xml:space="preserve"> всероссийской олимпиады школьников</w:t>
      </w:r>
      <w:r w:rsidR="00AB4CAD" w:rsidRPr="00D62C43">
        <w:t xml:space="preserve"> </w:t>
      </w:r>
      <w:r w:rsidR="005300CA" w:rsidRPr="00D62C43">
        <w:t>по обществознанию нацелен</w:t>
      </w:r>
      <w:r w:rsidR="00AB4CAD" w:rsidRPr="00D62C43">
        <w:t xml:space="preserve"> </w:t>
      </w:r>
      <w:proofErr w:type="gramStart"/>
      <w:r w:rsidR="005300CA" w:rsidRPr="00D62C43">
        <w:t>на</w:t>
      </w:r>
      <w:proofErr w:type="gramEnd"/>
      <w:r w:rsidR="005300CA" w:rsidRPr="00D62C43">
        <w:t>:</w:t>
      </w:r>
    </w:p>
    <w:p w:rsidR="005300CA" w:rsidRPr="00D62C43" w:rsidRDefault="005300CA" w:rsidP="007032FE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/>
        <w:ind w:left="0" w:right="57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 xml:space="preserve">стимулирование интереса </w:t>
      </w:r>
      <w:proofErr w:type="gramStart"/>
      <w:r w:rsidRPr="00D62C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2C43">
        <w:rPr>
          <w:rFonts w:ascii="Times New Roman" w:hAnsi="Times New Roman" w:cs="Times New Roman"/>
          <w:sz w:val="24"/>
          <w:szCs w:val="24"/>
        </w:rPr>
        <w:t xml:space="preserve"> к изучению развития общества, роли человека в этом процессе, мотивам его</w:t>
      </w:r>
      <w:r w:rsidR="00053167" w:rsidRPr="00D62C43">
        <w:rPr>
          <w:rFonts w:ascii="Times New Roman" w:hAnsi="Times New Roman" w:cs="Times New Roman"/>
          <w:sz w:val="24"/>
          <w:szCs w:val="24"/>
        </w:rPr>
        <w:t xml:space="preserve"> </w:t>
      </w:r>
      <w:r w:rsidRPr="00D62C4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02861" w:rsidRPr="00D62C43" w:rsidRDefault="005300CA" w:rsidP="007032FE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46" w:after="0"/>
        <w:ind w:left="0" w:right="567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отбор наиболее талантливых, интересующихся общественными науками школьников, которые могли бы впоследствии выступать на региональном и всероссийском этапах олимпиады;</w:t>
      </w:r>
    </w:p>
    <w:p w:rsidR="005300CA" w:rsidRPr="00D62C43" w:rsidRDefault="005300CA" w:rsidP="007032FE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46" w:after="0"/>
        <w:ind w:left="0" w:right="567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выявление мотивированных обучающихся, обладающих наиболее высоким уровнем знаний и умений, выявление степени владения культурой мышления, способности к восприятию, обобщению и анализу</w:t>
      </w:r>
      <w:r w:rsidR="00053167" w:rsidRPr="00D62C43">
        <w:rPr>
          <w:rFonts w:ascii="Times New Roman" w:hAnsi="Times New Roman" w:cs="Times New Roman"/>
          <w:sz w:val="24"/>
          <w:szCs w:val="24"/>
        </w:rPr>
        <w:t xml:space="preserve"> </w:t>
      </w:r>
      <w:r w:rsidRPr="00D62C43">
        <w:rPr>
          <w:rFonts w:ascii="Times New Roman" w:hAnsi="Times New Roman" w:cs="Times New Roman"/>
          <w:sz w:val="24"/>
          <w:szCs w:val="24"/>
        </w:rPr>
        <w:t>информации.</w:t>
      </w:r>
    </w:p>
    <w:p w:rsidR="00753FAE" w:rsidRPr="00D62C43" w:rsidRDefault="00BD79B2" w:rsidP="007032FE">
      <w:pPr>
        <w:tabs>
          <w:tab w:val="left" w:pos="0"/>
          <w:tab w:val="left" w:pos="426"/>
          <w:tab w:val="left" w:pos="99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 xml:space="preserve">1.3. </w:t>
      </w:r>
      <w:r w:rsidR="00753FAE" w:rsidRPr="00D62C43">
        <w:rPr>
          <w:rFonts w:ascii="Times New Roman" w:hAnsi="Times New Roman" w:cs="Times New Roman"/>
          <w:sz w:val="24"/>
          <w:szCs w:val="24"/>
        </w:rPr>
        <w:t>Всероссийская олимпиада школьников по обществознанию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753FAE" w:rsidRPr="00D62C43" w:rsidRDefault="00BD79B2" w:rsidP="007032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53FAE" w:rsidRPr="00D62C43">
        <w:rPr>
          <w:rFonts w:ascii="Times New Roman" w:eastAsia="Times New Roman" w:hAnsi="Times New Roman" w:cs="Times New Roman"/>
          <w:sz w:val="24"/>
          <w:szCs w:val="24"/>
        </w:rPr>
        <w:t>Организатором школьного этапа выступает Управление образования администрации Советского района.</w:t>
      </w:r>
    </w:p>
    <w:p w:rsidR="00753FAE" w:rsidRPr="00D62C43" w:rsidRDefault="00BD79B2" w:rsidP="007032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753FAE" w:rsidRPr="00D62C43">
        <w:rPr>
          <w:rFonts w:ascii="Times New Roman" w:eastAsia="Times New Roman" w:hAnsi="Times New Roman" w:cs="Times New Roman"/>
          <w:sz w:val="24"/>
          <w:szCs w:val="24"/>
        </w:rPr>
        <w:t>Рабочим языком олимпиады является русский язык.</w:t>
      </w:r>
    </w:p>
    <w:p w:rsidR="00753FAE" w:rsidRPr="00D62C43" w:rsidRDefault="00BD79B2" w:rsidP="007032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753FAE" w:rsidRPr="00D62C43">
        <w:rPr>
          <w:rFonts w:ascii="Times New Roman" w:eastAsia="Times New Roman" w:hAnsi="Times New Roman" w:cs="Times New Roman"/>
          <w:sz w:val="24"/>
          <w:szCs w:val="24"/>
        </w:rPr>
        <w:t>Олимпиада проводится на территории Советского района.</w:t>
      </w:r>
      <w:r w:rsidR="00AB4CAD" w:rsidRPr="00D62C43">
        <w:rPr>
          <w:rFonts w:ascii="Times New Roman" w:eastAsia="Times New Roman" w:hAnsi="Times New Roman" w:cs="Times New Roman"/>
          <w:sz w:val="24"/>
          <w:szCs w:val="24"/>
        </w:rPr>
        <w:t xml:space="preserve"> Участие в олимпиаде индивидуальное, олимпиадные задания выполняются участником самостоятельно, без помощи посторонних лиц.</w:t>
      </w:r>
    </w:p>
    <w:p w:rsidR="00AB4CAD" w:rsidRPr="00D62C43" w:rsidRDefault="007C476E" w:rsidP="007032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F40CF"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9B2" w:rsidRPr="00D62C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3FAE" w:rsidRPr="00D62C43">
        <w:rPr>
          <w:rFonts w:ascii="Times New Roman" w:eastAsia="Times New Roman" w:hAnsi="Times New Roman" w:cs="Times New Roman"/>
          <w:sz w:val="24"/>
          <w:szCs w:val="24"/>
        </w:rPr>
        <w:t>Взимание платы за участие в Олимпиаде не допускается.</w:t>
      </w:r>
    </w:p>
    <w:p w:rsidR="0040744A" w:rsidRPr="00D62C43" w:rsidRDefault="007C476E" w:rsidP="007032FE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F40CF"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9B2" w:rsidRPr="00D62C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64BA" w:rsidRPr="00D62C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3FAE" w:rsidRPr="00D62C43">
        <w:rPr>
          <w:rFonts w:ascii="Times New Roman" w:eastAsia="Times New Roman" w:hAnsi="Times New Roman" w:cs="Times New Roman"/>
          <w:sz w:val="24"/>
          <w:szCs w:val="24"/>
        </w:rPr>
        <w:t xml:space="preserve"> школьном этапе Олимпиады по обществознанию</w:t>
      </w:r>
      <w:r w:rsidR="00053167" w:rsidRPr="00D6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FAE"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>на добровольной основе принимают индивидуальное участие обучающиеся 6-11 классов муниципальных общеобразовательных организаций Советского района.</w:t>
      </w:r>
    </w:p>
    <w:p w:rsidR="0040744A" w:rsidRDefault="007C476E" w:rsidP="007032FE">
      <w:pPr>
        <w:pStyle w:val="Default"/>
        <w:spacing w:line="276" w:lineRule="auto"/>
        <w:ind w:firstLine="709"/>
        <w:contextualSpacing/>
        <w:jc w:val="both"/>
      </w:pPr>
      <w:r w:rsidRPr="00D62C43">
        <w:t>1</w:t>
      </w:r>
      <w:r w:rsidR="00BD79B2" w:rsidRPr="00D62C43">
        <w:t>.</w:t>
      </w:r>
      <w:r w:rsidR="00FF40CF">
        <w:t>9</w:t>
      </w:r>
      <w:r w:rsidRPr="00D62C43">
        <w:t>.</w:t>
      </w:r>
      <w:r w:rsidR="00BD79B2" w:rsidRPr="00D62C43">
        <w:t xml:space="preserve"> </w:t>
      </w:r>
      <w:r w:rsidR="005764BA" w:rsidRPr="00D62C43">
        <w:t>Участники школьного этапа олимпиады выполняют олимпиадные задания, разработанные для класса, программу которого они осваива</w:t>
      </w:r>
      <w:r w:rsidR="007032FE" w:rsidRPr="00D62C43">
        <w:t>ю</w:t>
      </w:r>
      <w:r w:rsidR="005764BA" w:rsidRPr="00D62C43">
        <w:t>т,</w:t>
      </w:r>
      <w:r w:rsidRPr="00D62C43">
        <w:t xml:space="preserve"> или для </w:t>
      </w:r>
      <w:proofErr w:type="gramStart"/>
      <w:r w:rsidRPr="00D62C43">
        <w:t>более старших</w:t>
      </w:r>
      <w:proofErr w:type="gramEnd"/>
      <w:r w:rsidRPr="00D62C43">
        <w:t xml:space="preserve"> классов. </w:t>
      </w:r>
      <w:r w:rsidR="005764BA" w:rsidRPr="00D62C43">
        <w:t xml:space="preserve">В случае прохождения участников, выполнивших задания, разработанные для </w:t>
      </w:r>
      <w:proofErr w:type="gramStart"/>
      <w:r w:rsidR="005764BA" w:rsidRPr="00D62C43">
        <w:t>более старших</w:t>
      </w:r>
      <w:proofErr w:type="gramEnd"/>
      <w:r w:rsidR="005764BA" w:rsidRPr="00D62C43">
        <w:t xml:space="preserve"> классов по отношению к тем, программы которых огни осваивают, на следующий этап олимпиады, указанные участники и на следующих этапах олимпиады выполняют задания, разработанные для класса, который они выбрали на предыдущем этапе олимпиады, или более старших классов.</w:t>
      </w:r>
    </w:p>
    <w:p w:rsidR="00FF40CF" w:rsidRPr="00FF40CF" w:rsidRDefault="00FF40CF" w:rsidP="00FF40CF">
      <w:pPr>
        <w:pStyle w:val="a8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40CF">
        <w:rPr>
          <w:rFonts w:ascii="Times New Roman" w:hAnsi="Times New Roman" w:cs="Times New Roman"/>
        </w:rPr>
        <w:t xml:space="preserve">1.10. </w:t>
      </w:r>
      <w:r w:rsidRPr="00FF40CF">
        <w:rPr>
          <w:rFonts w:ascii="Times New Roman" w:hAnsi="Times New Roman" w:cs="Times New Roman"/>
          <w:sz w:val="24"/>
          <w:szCs w:val="24"/>
        </w:rPr>
        <w:t xml:space="preserve">Школьный этап олимпиады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FF40CF">
        <w:rPr>
          <w:rFonts w:ascii="Times New Roman" w:hAnsi="Times New Roman" w:cs="Times New Roman"/>
          <w:sz w:val="24"/>
          <w:szCs w:val="24"/>
        </w:rPr>
        <w:t xml:space="preserve"> на территории Советского района в 202</w:t>
      </w:r>
      <w:r>
        <w:rPr>
          <w:rFonts w:ascii="Times New Roman" w:hAnsi="Times New Roman" w:cs="Times New Roman"/>
          <w:sz w:val="24"/>
          <w:szCs w:val="24"/>
        </w:rPr>
        <w:t>3-2024 учебном году проводится 27</w:t>
      </w:r>
      <w:r w:rsidRPr="00FF4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</w:t>
      </w:r>
      <w:r w:rsidRPr="00FF40CF">
        <w:rPr>
          <w:rFonts w:ascii="Times New Roman" w:hAnsi="Times New Roman" w:cs="Times New Roman"/>
          <w:sz w:val="24"/>
          <w:szCs w:val="24"/>
        </w:rPr>
        <w:t>ября 2023 года</w:t>
      </w:r>
      <w:r w:rsidRPr="00FF4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0CF">
        <w:rPr>
          <w:rFonts w:ascii="Times New Roman" w:hAnsi="Times New Roman" w:cs="Times New Roman"/>
          <w:sz w:val="24"/>
          <w:szCs w:val="24"/>
        </w:rPr>
        <w:t>(Приказ Управления образования администрации Советского района от 04.09.2023 №678 «Об утверждении графика проведения и оргкомитета школьного этапа всероссийской олимпиады школьников в 2023-2024 учебном году»).</w:t>
      </w:r>
    </w:p>
    <w:p w:rsidR="00FF40CF" w:rsidRPr="00D62C43" w:rsidRDefault="00FF40CF" w:rsidP="007032FE">
      <w:pPr>
        <w:pStyle w:val="Default"/>
        <w:spacing w:line="276" w:lineRule="auto"/>
        <w:ind w:firstLine="709"/>
        <w:contextualSpacing/>
        <w:jc w:val="both"/>
      </w:pPr>
    </w:p>
    <w:p w:rsidR="00E30B41" w:rsidRPr="00D62C43" w:rsidRDefault="00E30B41" w:rsidP="007032FE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  <w:r w:rsidRPr="00D62C43">
        <w:rPr>
          <w:b/>
          <w:bCs/>
        </w:rPr>
        <w:t xml:space="preserve">2. </w:t>
      </w:r>
      <w:r w:rsidR="00EF451B" w:rsidRPr="00D62C43">
        <w:rPr>
          <w:b/>
          <w:bCs/>
        </w:rPr>
        <w:t xml:space="preserve">Принципы </w:t>
      </w:r>
      <w:r w:rsidR="003D0153" w:rsidRPr="00D62C43">
        <w:rPr>
          <w:b/>
          <w:bCs/>
        </w:rPr>
        <w:t xml:space="preserve">формирования комплектов олимпиадных заданий и </w:t>
      </w:r>
      <w:proofErr w:type="gramStart"/>
      <w:r w:rsidR="003D0153" w:rsidRPr="00D62C43">
        <w:rPr>
          <w:b/>
          <w:bCs/>
        </w:rPr>
        <w:t>методические подходы</w:t>
      </w:r>
      <w:proofErr w:type="gramEnd"/>
      <w:r w:rsidR="003D0153" w:rsidRPr="00D62C43">
        <w:rPr>
          <w:b/>
          <w:bCs/>
        </w:rPr>
        <w:t xml:space="preserve"> к составлению заданий школьного этапа олимпиады</w:t>
      </w:r>
    </w:p>
    <w:p w:rsidR="00B02EB4" w:rsidRPr="00D62C43" w:rsidRDefault="003D0153" w:rsidP="007032FE">
      <w:pPr>
        <w:pStyle w:val="Default"/>
        <w:tabs>
          <w:tab w:val="left" w:pos="1276"/>
        </w:tabs>
        <w:spacing w:line="276" w:lineRule="auto"/>
        <w:ind w:firstLine="709"/>
        <w:contextualSpacing/>
        <w:jc w:val="both"/>
      </w:pPr>
      <w:r w:rsidRPr="00D62C43">
        <w:t xml:space="preserve">2.1. </w:t>
      </w:r>
      <w:r w:rsidRPr="00D62C43">
        <w:rPr>
          <w:bCs/>
        </w:rPr>
        <w:t>Принципы формирования комплектов олимпиадных заданий</w:t>
      </w:r>
    </w:p>
    <w:p w:rsidR="005764BA" w:rsidRPr="00D62C43" w:rsidRDefault="003D0153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В комплект олимпиадных заданий по каждой возрастной группе (классу) входят:</w:t>
      </w:r>
    </w:p>
    <w:p w:rsidR="003D0153" w:rsidRPr="00D62C43" w:rsidRDefault="003D0153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бланк заданий;</w:t>
      </w:r>
    </w:p>
    <w:p w:rsidR="003D0153" w:rsidRPr="00D62C43" w:rsidRDefault="003D0153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бланк ответов;</w:t>
      </w:r>
    </w:p>
    <w:p w:rsidR="003D0153" w:rsidRPr="00D62C43" w:rsidRDefault="003D0153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критерии и методика оценивания выполненных заданий.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Рекомендуемые технические параметры оформления материалов: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- размер бумаги – А</w:t>
      </w:r>
      <w:proofErr w:type="gramStart"/>
      <w:r w:rsidRPr="00D62C4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62C43">
        <w:rPr>
          <w:rFonts w:ascii="Times New Roman" w:hAnsi="Times New Roman" w:cs="Times New Roman"/>
          <w:sz w:val="24"/>
          <w:szCs w:val="24"/>
        </w:rPr>
        <w:t>;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 xml:space="preserve">- размер полей страниц: </w:t>
      </w:r>
      <w:proofErr w:type="gramStart"/>
      <w:r w:rsidRPr="00D62C43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D62C43">
        <w:rPr>
          <w:rFonts w:ascii="Times New Roman" w:hAnsi="Times New Roman" w:cs="Times New Roman"/>
          <w:sz w:val="24"/>
          <w:szCs w:val="24"/>
        </w:rPr>
        <w:t xml:space="preserve"> – 1 см, верхнее и нижнее – 2 см, левое – 3 см;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-размер колонтитулов – 1,25 см;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-отступ первой строки абзаца – 1,25 см;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- размер шрифта – кегль не менее 1</w:t>
      </w:r>
      <w:r w:rsidR="001A22E0" w:rsidRPr="00D62C43">
        <w:rPr>
          <w:rFonts w:ascii="Times New Roman" w:hAnsi="Times New Roman" w:cs="Times New Roman"/>
          <w:sz w:val="24"/>
          <w:szCs w:val="24"/>
        </w:rPr>
        <w:t>4</w:t>
      </w:r>
      <w:r w:rsidRPr="00D62C43">
        <w:rPr>
          <w:rFonts w:ascii="Times New Roman" w:hAnsi="Times New Roman" w:cs="Times New Roman"/>
          <w:sz w:val="24"/>
          <w:szCs w:val="24"/>
        </w:rPr>
        <w:t xml:space="preserve"> см;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C4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D62C43">
        <w:rPr>
          <w:rFonts w:ascii="Times New Roman" w:hAnsi="Times New Roman" w:cs="Times New Roman"/>
          <w:sz w:val="24"/>
          <w:szCs w:val="24"/>
        </w:rPr>
        <w:t>тип</w:t>
      </w:r>
      <w:proofErr w:type="gramEnd"/>
      <w:r w:rsidRPr="00D62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C43">
        <w:rPr>
          <w:rFonts w:ascii="Times New Roman" w:hAnsi="Times New Roman" w:cs="Times New Roman"/>
          <w:sz w:val="24"/>
          <w:szCs w:val="24"/>
        </w:rPr>
        <w:t>шрифта</w:t>
      </w:r>
      <w:r w:rsidRPr="00D62C43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Roman;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- выравнивание – по ширине;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- нумерация страниц: страницы должны быть пронумерованы арабскими цифрами в центре нижней части листа без точки;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- титульный лист должен быть включен в общую нумерацию, но страница на нем не ставится;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- рисунки и изображения должны быть хорошего разрешения и в цвете, если данное условие является принципиальным и необходимым для выполнения заданий;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- таблицы и схемы должны быть четко обозначены, сгруппированы и рационально размещены о</w:t>
      </w:r>
      <w:r w:rsidR="001A22E0" w:rsidRPr="00D62C43">
        <w:rPr>
          <w:rFonts w:ascii="Times New Roman" w:hAnsi="Times New Roman" w:cs="Times New Roman"/>
          <w:sz w:val="24"/>
          <w:szCs w:val="24"/>
        </w:rPr>
        <w:t>тносительно параметров страницы.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Бланки ответов не должны содержать сведений, которые могут раскрыть содержание заданий.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При разработке бланков ответов необходимо учитывать следующее: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- первый лист бланка ответов – титульный. На титульном листе должны содержаться следующая информация: указание этапа олимпиады; текущий учебный год; поле, отведенное под шифр/код участника; строки для за</w:t>
      </w:r>
      <w:r w:rsidR="001A22E0" w:rsidRPr="00D62C43">
        <w:rPr>
          <w:rFonts w:ascii="Times New Roman" w:hAnsi="Times New Roman" w:cs="Times New Roman"/>
          <w:sz w:val="24"/>
          <w:szCs w:val="24"/>
        </w:rPr>
        <w:t>полнения данных участниками (Ф.И</w:t>
      </w:r>
      <w:r w:rsidRPr="00D62C43">
        <w:rPr>
          <w:rFonts w:ascii="Times New Roman" w:hAnsi="Times New Roman" w:cs="Times New Roman"/>
          <w:sz w:val="24"/>
          <w:szCs w:val="24"/>
        </w:rPr>
        <w:t>.О., класс, наименование образовательной организации);</w:t>
      </w:r>
    </w:p>
    <w:p w:rsidR="003D0153" w:rsidRPr="00D62C43" w:rsidRDefault="003D0153" w:rsidP="007032FE">
      <w:pPr>
        <w:tabs>
          <w:tab w:val="left" w:pos="0"/>
        </w:tabs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- второй и последующий листы содержат поле, отведенное под шифр/код участника; указание номера задания; поле для выполнения задания участником (разлинованный лист, таблица, схема, рисунок, и т.д.); максимальный балл, который может получить участник за его выполнение; поле для выставления фактически набранных баллов; поле для подписи членов жюри.</w:t>
      </w:r>
    </w:p>
    <w:p w:rsidR="003D0153" w:rsidRPr="00D62C43" w:rsidRDefault="003D0153" w:rsidP="007032FE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  <w:r w:rsidRPr="00D62C43">
        <w:rPr>
          <w:b/>
          <w:bCs/>
        </w:rPr>
        <w:t xml:space="preserve">2.2. </w:t>
      </w:r>
      <w:proofErr w:type="gramStart"/>
      <w:r w:rsidRPr="00D62C43">
        <w:rPr>
          <w:b/>
          <w:bCs/>
        </w:rPr>
        <w:t>Методические подходы</w:t>
      </w:r>
      <w:proofErr w:type="gramEnd"/>
      <w:r w:rsidRPr="00D62C43">
        <w:rPr>
          <w:b/>
          <w:bCs/>
        </w:rPr>
        <w:t xml:space="preserve"> к составлению заданий школьного этапа олимпиады</w:t>
      </w:r>
    </w:p>
    <w:p w:rsidR="003D0153" w:rsidRPr="00D62C43" w:rsidRDefault="003D0153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Задания школьного этапа олимпиады включают в себя следующие основные типы:</w:t>
      </w:r>
    </w:p>
    <w:p w:rsidR="003D0153" w:rsidRPr="00D62C43" w:rsidRDefault="003D0153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определение истинности или ложности утверждения;</w:t>
      </w:r>
    </w:p>
    <w:p w:rsidR="003D0153" w:rsidRDefault="003D0153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определение принципа построения рядов</w:t>
      </w:r>
      <w:r w:rsidR="00D62C43">
        <w:rPr>
          <w:bCs/>
        </w:rPr>
        <w:t xml:space="preserve"> (</w:t>
      </w:r>
      <w:r w:rsidRPr="00D62C43">
        <w:rPr>
          <w:bCs/>
        </w:rPr>
        <w:t>обобщение</w:t>
      </w:r>
      <w:r w:rsidR="00D62C43">
        <w:rPr>
          <w:bCs/>
        </w:rPr>
        <w:t xml:space="preserve"> / </w:t>
      </w:r>
      <w:r w:rsidRPr="00D62C43">
        <w:rPr>
          <w:bCs/>
        </w:rPr>
        <w:t>исключение</w:t>
      </w:r>
      <w:r w:rsidR="00D62C43">
        <w:rPr>
          <w:bCs/>
        </w:rPr>
        <w:t>)</w:t>
      </w:r>
      <w:r w:rsidRPr="00D62C43">
        <w:rPr>
          <w:bCs/>
        </w:rPr>
        <w:t>;</w:t>
      </w:r>
    </w:p>
    <w:p w:rsidR="00061603" w:rsidRPr="00D62C43" w:rsidRDefault="00061603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- </w:t>
      </w:r>
      <w:r w:rsidRPr="00061603">
        <w:rPr>
          <w:bCs/>
        </w:rPr>
        <w:t>установление последовательности</w:t>
      </w:r>
      <w:r>
        <w:rPr>
          <w:bCs/>
        </w:rPr>
        <w:t>;</w:t>
      </w:r>
    </w:p>
    <w:p w:rsidR="003D0153" w:rsidRPr="00D62C43" w:rsidRDefault="003D0153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классификация событий, понятий, явлений, дат и т.д.</w:t>
      </w:r>
    </w:p>
    <w:p w:rsidR="003D0153" w:rsidRDefault="003D0153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 xml:space="preserve">- составление схемы отношений терминов и понятий; </w:t>
      </w:r>
    </w:p>
    <w:p w:rsidR="00061603" w:rsidRPr="00D62C43" w:rsidRDefault="00061603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- </w:t>
      </w:r>
      <w:r w:rsidRPr="00061603">
        <w:rPr>
          <w:bCs/>
        </w:rPr>
        <w:t>задание на установление соответствия</w:t>
      </w:r>
    </w:p>
    <w:p w:rsidR="0074263B" w:rsidRPr="00061603" w:rsidRDefault="0074263B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061603">
        <w:rPr>
          <w:bCs/>
        </w:rPr>
        <w:t>- заполнение пропусков в тексте</w:t>
      </w:r>
      <w:r w:rsidR="00061603" w:rsidRPr="00061603">
        <w:rPr>
          <w:bCs/>
        </w:rPr>
        <w:t xml:space="preserve"> с выбором</w:t>
      </w:r>
      <w:r w:rsidRPr="00061603">
        <w:rPr>
          <w:bCs/>
        </w:rPr>
        <w:t>;</w:t>
      </w:r>
    </w:p>
    <w:p w:rsidR="0074263B" w:rsidRPr="00D62C43" w:rsidRDefault="0074263B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FC53E4">
        <w:rPr>
          <w:bCs/>
        </w:rPr>
        <w:lastRenderedPageBreak/>
        <w:t>- кроссворд;</w:t>
      </w:r>
    </w:p>
    <w:p w:rsidR="0074263B" w:rsidRPr="00D62C43" w:rsidRDefault="0074263B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анализ и систематизация иллюстрированного ряда;</w:t>
      </w:r>
    </w:p>
    <w:p w:rsidR="0074263B" w:rsidRPr="00D62C43" w:rsidRDefault="0074263B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работа с картами;</w:t>
      </w:r>
    </w:p>
    <w:p w:rsidR="0074263B" w:rsidRPr="00D62C43" w:rsidRDefault="0074263B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критический анализ текста;</w:t>
      </w:r>
    </w:p>
    <w:p w:rsidR="0074263B" w:rsidRPr="00D62C43" w:rsidRDefault="0074263B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анализ диаграмм и иных видов социологической информации;</w:t>
      </w:r>
    </w:p>
    <w:p w:rsidR="0074263B" w:rsidRPr="00D62C43" w:rsidRDefault="0074263B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краткий ответ;</w:t>
      </w:r>
    </w:p>
    <w:p w:rsidR="0074263B" w:rsidRPr="00D62C43" w:rsidRDefault="0074263B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с выбором одного правильного ответа;</w:t>
      </w:r>
    </w:p>
    <w:p w:rsidR="0074263B" w:rsidRPr="00D62C43" w:rsidRDefault="0074263B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с выбором всех (нескольких) правильных ответов;</w:t>
      </w:r>
    </w:p>
    <w:p w:rsidR="0074263B" w:rsidRPr="00D62C43" w:rsidRDefault="0074263B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FC53E4">
        <w:rPr>
          <w:bCs/>
        </w:rPr>
        <w:t>- задания на нестандартное</w:t>
      </w:r>
      <w:r w:rsidRPr="00D62C43">
        <w:rPr>
          <w:bCs/>
        </w:rPr>
        <w:t xml:space="preserve"> мышление (содержащие какой-либо логический «подвох», который требует выявить, или стереотип, который следует преодолеть);</w:t>
      </w:r>
    </w:p>
    <w:p w:rsidR="0074263B" w:rsidRPr="00FC53E4" w:rsidRDefault="0074263B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FC53E4">
        <w:rPr>
          <w:bCs/>
        </w:rPr>
        <w:t>- практические кейсы (по экономике, политологии, праву, логике);</w:t>
      </w:r>
    </w:p>
    <w:p w:rsidR="0074263B" w:rsidRPr="00FC53E4" w:rsidRDefault="0074263B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FC53E4">
        <w:rPr>
          <w:bCs/>
        </w:rPr>
        <w:t>- задания творческого характера (сочинение-эссе);</w:t>
      </w:r>
    </w:p>
    <w:p w:rsidR="0074263B" w:rsidRPr="00FC53E4" w:rsidRDefault="0074263B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FC53E4">
        <w:rPr>
          <w:bCs/>
        </w:rPr>
        <w:t xml:space="preserve">- задания когнитивного характера (анализ и оценка ситуаций, обнаружение и устранение </w:t>
      </w:r>
      <w:r w:rsidR="0031334D" w:rsidRPr="00FC53E4">
        <w:rPr>
          <w:bCs/>
        </w:rPr>
        <w:t>противоречий, определение достоверности источника информации и т.п.);</w:t>
      </w:r>
    </w:p>
    <w:p w:rsidR="0031334D" w:rsidRPr="00D62C43" w:rsidRDefault="0031334D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FC53E4">
        <w:rPr>
          <w:bCs/>
        </w:rPr>
        <w:t>- задания на</w:t>
      </w:r>
      <w:r w:rsidRPr="00D62C43">
        <w:rPr>
          <w:bCs/>
        </w:rPr>
        <w:t xml:space="preserve"> понимание логической формы (связанные с умением правильно определять число отрицаний в высказывании, отличать логический смысл союзов (и/или, если/только если), кванторов (все/некоторые) и модальных операторов (необходимо/ возможно, </w:t>
      </w:r>
      <w:proofErr w:type="gramStart"/>
      <w:r w:rsidRPr="00D62C43">
        <w:rPr>
          <w:bCs/>
        </w:rPr>
        <w:t>разрешено</w:t>
      </w:r>
      <w:proofErr w:type="gramEnd"/>
      <w:r w:rsidRPr="00D62C43">
        <w:rPr>
          <w:bCs/>
        </w:rPr>
        <w:t>/запрещено) и т.д.).</w:t>
      </w:r>
    </w:p>
    <w:p w:rsidR="0031334D" w:rsidRDefault="0031334D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задания на выведение правильного заключения из предложенных посылок (они могут быть как открытыми, так и закрытыми).</w:t>
      </w:r>
    </w:p>
    <w:p w:rsidR="00FF40CF" w:rsidRDefault="00FF40CF" w:rsidP="00FF40CF">
      <w:pPr>
        <w:pStyle w:val="Default"/>
        <w:ind w:firstLine="709"/>
        <w:contextualSpacing/>
        <w:jc w:val="both"/>
        <w:rPr>
          <w:bCs/>
        </w:rPr>
      </w:pPr>
      <w:r w:rsidRPr="00FF40CF">
        <w:rPr>
          <w:bCs/>
        </w:rPr>
        <w:t>По форме задания школьного этапа включают в себя следующие основные типы:</w:t>
      </w:r>
    </w:p>
    <w:p w:rsidR="00FF40CF" w:rsidRDefault="00FF40CF" w:rsidP="00FF40CF">
      <w:pPr>
        <w:pStyle w:val="Default"/>
        <w:numPr>
          <w:ilvl w:val="0"/>
          <w:numId w:val="24"/>
        </w:numPr>
        <w:ind w:left="1134" w:hanging="425"/>
        <w:contextualSpacing/>
        <w:jc w:val="both"/>
        <w:rPr>
          <w:bCs/>
        </w:rPr>
      </w:pPr>
      <w:r w:rsidRPr="00FF40CF">
        <w:rPr>
          <w:bCs/>
        </w:rPr>
        <w:t xml:space="preserve">единичный выбор; </w:t>
      </w:r>
    </w:p>
    <w:p w:rsidR="00FF40CF" w:rsidRDefault="00FF40CF" w:rsidP="00FF40CF">
      <w:pPr>
        <w:pStyle w:val="Default"/>
        <w:numPr>
          <w:ilvl w:val="0"/>
          <w:numId w:val="24"/>
        </w:numPr>
        <w:ind w:left="1134" w:hanging="425"/>
        <w:contextualSpacing/>
        <w:jc w:val="both"/>
        <w:rPr>
          <w:bCs/>
        </w:rPr>
      </w:pPr>
      <w:r w:rsidRPr="00FF40CF">
        <w:rPr>
          <w:bCs/>
        </w:rPr>
        <w:t>множественный выбор;</w:t>
      </w:r>
    </w:p>
    <w:p w:rsidR="00FF40CF" w:rsidRDefault="00FF40CF" w:rsidP="00FF40CF">
      <w:pPr>
        <w:pStyle w:val="Default"/>
        <w:numPr>
          <w:ilvl w:val="0"/>
          <w:numId w:val="24"/>
        </w:numPr>
        <w:ind w:left="1134" w:hanging="425"/>
        <w:contextualSpacing/>
        <w:jc w:val="both"/>
        <w:rPr>
          <w:bCs/>
        </w:rPr>
      </w:pPr>
      <w:r w:rsidRPr="00FF40CF">
        <w:rPr>
          <w:bCs/>
        </w:rPr>
        <w:t xml:space="preserve">краткий ответ; </w:t>
      </w:r>
    </w:p>
    <w:p w:rsidR="00FF40CF" w:rsidRPr="00FF40CF" w:rsidRDefault="00FF40CF" w:rsidP="00FF40CF">
      <w:pPr>
        <w:pStyle w:val="Default"/>
        <w:numPr>
          <w:ilvl w:val="0"/>
          <w:numId w:val="24"/>
        </w:numPr>
        <w:ind w:left="1134" w:hanging="425"/>
        <w:contextualSpacing/>
        <w:jc w:val="both"/>
        <w:rPr>
          <w:bCs/>
        </w:rPr>
      </w:pPr>
      <w:r w:rsidRPr="00FF40CF">
        <w:rPr>
          <w:bCs/>
        </w:rPr>
        <w:t>задание на установление соответствия;</w:t>
      </w:r>
    </w:p>
    <w:p w:rsidR="00FF40CF" w:rsidRDefault="00FF40CF" w:rsidP="00FF40CF">
      <w:pPr>
        <w:pStyle w:val="Default"/>
        <w:numPr>
          <w:ilvl w:val="0"/>
          <w:numId w:val="24"/>
        </w:numPr>
        <w:ind w:left="1134" w:hanging="425"/>
        <w:contextualSpacing/>
        <w:jc w:val="both"/>
        <w:rPr>
          <w:bCs/>
        </w:rPr>
      </w:pPr>
      <w:r w:rsidRPr="00FF40CF">
        <w:rPr>
          <w:bCs/>
        </w:rPr>
        <w:t xml:space="preserve">заполнение пропусков с выбором; </w:t>
      </w:r>
      <w:r w:rsidRPr="00FF40CF">
        <w:rPr>
          <w:bCs/>
        </w:rPr>
        <w:t xml:space="preserve"> установление последовательности; </w:t>
      </w:r>
    </w:p>
    <w:p w:rsidR="00061603" w:rsidRPr="00D62C43" w:rsidRDefault="00FF40CF" w:rsidP="00FF40CF">
      <w:pPr>
        <w:pStyle w:val="Default"/>
        <w:numPr>
          <w:ilvl w:val="0"/>
          <w:numId w:val="24"/>
        </w:numPr>
        <w:ind w:left="1134" w:hanging="425"/>
        <w:contextualSpacing/>
        <w:jc w:val="both"/>
        <w:rPr>
          <w:bCs/>
        </w:rPr>
      </w:pPr>
      <w:r w:rsidRPr="00FF40CF">
        <w:rPr>
          <w:bCs/>
        </w:rPr>
        <w:t>развернутый ответ.</w:t>
      </w:r>
    </w:p>
    <w:p w:rsidR="0031334D" w:rsidRPr="00D62C43" w:rsidRDefault="0031334D" w:rsidP="007032FE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  <w:r w:rsidRPr="00D62C43">
        <w:rPr>
          <w:b/>
          <w:bCs/>
        </w:rPr>
        <w:t>Минимальный уровень требований к заданиям школьного тура</w:t>
      </w:r>
    </w:p>
    <w:p w:rsidR="0031334D" w:rsidRPr="00D62C43" w:rsidRDefault="0031334D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Школьный этап олимпиады по обществознанию проводится в один тур для всех возрастных групп.</w:t>
      </w:r>
    </w:p>
    <w:p w:rsidR="0031334D" w:rsidRPr="00D62C43" w:rsidRDefault="0031334D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Предметно-методическим комиссиям необходимо разработать задания, состоящие не более чем из 10 заданий, а также не более чем из 2-3 заданий, раскрывающих обязательное базовое содержание образовательной области и требования к уровню подготовки выпускников основной и средней школы по обществознанию</w:t>
      </w:r>
      <w:r w:rsidR="00B02601" w:rsidRPr="00D62C43">
        <w:rPr>
          <w:bCs/>
        </w:rPr>
        <w:t>.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 xml:space="preserve">Целесообразно наличие в заданиях для каждой параллели логической задачи, заданий </w:t>
      </w:r>
      <w:proofErr w:type="spellStart"/>
      <w:r w:rsidRPr="00D62C43">
        <w:rPr>
          <w:bCs/>
        </w:rPr>
        <w:t>культорологической</w:t>
      </w:r>
      <w:proofErr w:type="spellEnd"/>
      <w:r w:rsidRPr="00D62C43">
        <w:rPr>
          <w:bCs/>
        </w:rPr>
        <w:t xml:space="preserve"> тематики, правовых и экономических задач, а также заданий на анализ информации, содержащейся в различных источниках.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Уровень сложности заданий должен быть определение таким образом, чтобы на их решение участник смог затратить в общей сложности не более 45 минут (6 класс), не более 60 минут (7-8 класс), не более 90 минут (9-11 класс).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 xml:space="preserve">Задания школьного этапа олимпиады разрабатываются для следующих возрастных групп: 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 xml:space="preserve">а) первая возрастная группа – </w:t>
      </w:r>
      <w:proofErr w:type="gramStart"/>
      <w:r w:rsidRPr="00D62C43">
        <w:rPr>
          <w:bCs/>
        </w:rPr>
        <w:t>обучающиеся</w:t>
      </w:r>
      <w:proofErr w:type="gramEnd"/>
      <w:r w:rsidRPr="00D62C43">
        <w:rPr>
          <w:bCs/>
        </w:rPr>
        <w:t xml:space="preserve"> 6 классов общеобразовательных организаций;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 xml:space="preserve">б) вторая возрастная группа – </w:t>
      </w:r>
      <w:proofErr w:type="gramStart"/>
      <w:r w:rsidRPr="00D62C43">
        <w:rPr>
          <w:bCs/>
        </w:rPr>
        <w:t>обучающиеся</w:t>
      </w:r>
      <w:proofErr w:type="gramEnd"/>
      <w:r w:rsidRPr="00D62C43">
        <w:rPr>
          <w:bCs/>
        </w:rPr>
        <w:t xml:space="preserve"> 7-8 классов общеобразовательных организаций;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lastRenderedPageBreak/>
        <w:t xml:space="preserve">в) третья возрастная группа – </w:t>
      </w:r>
      <w:proofErr w:type="gramStart"/>
      <w:r w:rsidRPr="00D62C43">
        <w:rPr>
          <w:bCs/>
        </w:rPr>
        <w:t>обучающиеся</w:t>
      </w:r>
      <w:proofErr w:type="gramEnd"/>
      <w:r w:rsidRPr="00D62C43">
        <w:rPr>
          <w:bCs/>
        </w:rPr>
        <w:t xml:space="preserve"> 9-11 классов общеобразовательных организаций.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 xml:space="preserve">К олимпиадным заданиям предъявляются следующие требования: 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соответствие уровня сложности заданий заявленной возрастной группе;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тематическое разнообразие заданий;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корректность формулировок заданий;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ука</w:t>
      </w:r>
      <w:r w:rsidR="00112FCF" w:rsidRPr="00D62C43">
        <w:rPr>
          <w:bCs/>
        </w:rPr>
        <w:t>зание максимального балла за кажд</w:t>
      </w:r>
      <w:r w:rsidRPr="00D62C43">
        <w:rPr>
          <w:bCs/>
        </w:rPr>
        <w:t>ое задание и за тур в целом;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соответствие заданий критериям и методике оценивания;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наличие заданий, выявляющих склонность к научной деятельности и высокий уровень интеллектуального развития участников;</w:t>
      </w:r>
    </w:p>
    <w:p w:rsidR="00B02601" w:rsidRPr="00D62C43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rPr>
          <w:bCs/>
        </w:rPr>
        <w:t>- наличие заданий, выявляющих склонность к получению специальностей, для поступления на которые могут быть потенциально востребованы результаты олимпиады;</w:t>
      </w:r>
    </w:p>
    <w:p w:rsidR="00112FCF" w:rsidRPr="00D62C43" w:rsidRDefault="00B02601" w:rsidP="007032FE">
      <w:pPr>
        <w:pStyle w:val="Default"/>
        <w:spacing w:line="276" w:lineRule="auto"/>
        <w:ind w:firstLine="709"/>
        <w:contextualSpacing/>
        <w:jc w:val="both"/>
      </w:pPr>
      <w:r w:rsidRPr="00D62C43">
        <w:rPr>
          <w:bCs/>
        </w:rPr>
        <w:t xml:space="preserve">- </w:t>
      </w:r>
      <w:r w:rsidR="00112FCF" w:rsidRPr="00D62C43">
        <w:t xml:space="preserve">наличие заданий на выбор участника (например, при выборе из списка заданий творческого характера) с сохранением как основы заданий инвариантных; </w:t>
      </w:r>
    </w:p>
    <w:p w:rsidR="00112FCF" w:rsidRPr="00D62C43" w:rsidRDefault="00112FCF" w:rsidP="007032FE">
      <w:pPr>
        <w:pStyle w:val="Default"/>
        <w:spacing w:line="276" w:lineRule="auto"/>
        <w:ind w:firstLine="709"/>
        <w:contextualSpacing/>
        <w:jc w:val="both"/>
      </w:pPr>
      <w:r w:rsidRPr="00D62C43">
        <w:sym w:font="Symbol" w:char="F02D"/>
      </w:r>
      <w:r w:rsidRPr="00D62C43">
        <w:t xml:space="preserve"> опора на </w:t>
      </w:r>
      <w:proofErr w:type="spellStart"/>
      <w:r w:rsidRPr="00D62C43">
        <w:t>межпредметные</w:t>
      </w:r>
      <w:proofErr w:type="spellEnd"/>
      <w:r w:rsidRPr="00D62C43">
        <w:t xml:space="preserve"> связи; </w:t>
      </w:r>
    </w:p>
    <w:p w:rsidR="00112FCF" w:rsidRPr="00D62C43" w:rsidRDefault="00112FCF" w:rsidP="007032FE">
      <w:pPr>
        <w:pStyle w:val="Default"/>
        <w:spacing w:line="276" w:lineRule="auto"/>
        <w:ind w:firstLine="709"/>
        <w:contextualSpacing/>
        <w:jc w:val="both"/>
      </w:pPr>
      <w:r w:rsidRPr="00D62C43">
        <w:sym w:font="Symbol" w:char="F02D"/>
      </w:r>
      <w:r w:rsidRPr="00D62C43">
        <w:t xml:space="preserve"> учет принципа расширения изученного материала; </w:t>
      </w:r>
    </w:p>
    <w:p w:rsidR="00112FCF" w:rsidRPr="00D62C43" w:rsidRDefault="00112FCF" w:rsidP="007032FE">
      <w:pPr>
        <w:pStyle w:val="Default"/>
        <w:spacing w:line="276" w:lineRule="auto"/>
        <w:ind w:firstLine="709"/>
        <w:contextualSpacing/>
        <w:jc w:val="both"/>
      </w:pPr>
      <w:r w:rsidRPr="00D62C43">
        <w:sym w:font="Symbol" w:char="F02D"/>
      </w:r>
      <w:r w:rsidRPr="00D62C43">
        <w:t xml:space="preserve"> задания (одно-два), отражающие региональный компонент школьного курса обществознания; </w:t>
      </w:r>
    </w:p>
    <w:p w:rsidR="00112FCF" w:rsidRPr="00D62C43" w:rsidRDefault="00112FCF" w:rsidP="007032FE">
      <w:pPr>
        <w:pStyle w:val="Default"/>
        <w:spacing w:line="276" w:lineRule="auto"/>
        <w:ind w:firstLine="709"/>
        <w:contextualSpacing/>
        <w:jc w:val="both"/>
      </w:pPr>
      <w:r w:rsidRPr="00D62C43">
        <w:sym w:font="Symbol" w:char="F02D"/>
      </w:r>
      <w:r w:rsidRPr="00D62C43">
        <w:t xml:space="preserve"> 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 п.; </w:t>
      </w:r>
    </w:p>
    <w:p w:rsidR="00112FCF" w:rsidRPr="00D62C43" w:rsidRDefault="00112FCF" w:rsidP="007032FE">
      <w:pPr>
        <w:pStyle w:val="Default"/>
        <w:spacing w:line="276" w:lineRule="auto"/>
        <w:ind w:firstLine="709"/>
        <w:contextualSpacing/>
        <w:jc w:val="both"/>
      </w:pPr>
      <w:r w:rsidRPr="00D62C43">
        <w:sym w:font="Symbol" w:char="F02D"/>
      </w:r>
      <w:r w:rsidRPr="00D62C43">
        <w:t xml:space="preserve"> недопустимо наличие заданий, представленных в неизменном виде, дублирующих задания прошлых лет, в том числе для другого уровня образования. </w:t>
      </w:r>
    </w:p>
    <w:p w:rsidR="00112FCF" w:rsidRPr="00D62C43" w:rsidRDefault="00112FCF" w:rsidP="007032FE">
      <w:pPr>
        <w:pStyle w:val="Default"/>
        <w:spacing w:line="276" w:lineRule="auto"/>
        <w:ind w:firstLine="709"/>
        <w:contextualSpacing/>
        <w:jc w:val="both"/>
      </w:pPr>
      <w:r w:rsidRPr="00D62C43">
        <w:t>При разработке критериев и методики выполненных олимпиадных заданий важно руководствоваться следующими требованиями:</w:t>
      </w:r>
    </w:p>
    <w:p w:rsidR="00112FCF" w:rsidRPr="00D62C43" w:rsidRDefault="00112FCF" w:rsidP="007032FE">
      <w:pPr>
        <w:pStyle w:val="Default"/>
        <w:spacing w:line="276" w:lineRule="auto"/>
        <w:ind w:firstLine="709"/>
        <w:contextualSpacing/>
        <w:jc w:val="both"/>
      </w:pPr>
      <w:r w:rsidRPr="00D62C43">
        <w:t xml:space="preserve"> </w:t>
      </w:r>
      <w:r w:rsidRPr="00D62C43">
        <w:sym w:font="Symbol" w:char="F02D"/>
      </w:r>
      <w:r w:rsidRPr="00D62C43">
        <w:t xml:space="preserve"> полнота (достаточная детализация) описания критериев и методики оценивания выполненных олимпиадных заданий и начисления баллов;</w:t>
      </w:r>
    </w:p>
    <w:p w:rsidR="00112FCF" w:rsidRPr="00D62C43" w:rsidRDefault="00112FCF" w:rsidP="007032FE">
      <w:pPr>
        <w:pStyle w:val="Default"/>
        <w:spacing w:line="276" w:lineRule="auto"/>
        <w:ind w:firstLine="709"/>
        <w:contextualSpacing/>
        <w:jc w:val="both"/>
      </w:pPr>
      <w:r w:rsidRPr="00D62C43">
        <w:t xml:space="preserve"> </w:t>
      </w:r>
      <w:r w:rsidRPr="00D62C43">
        <w:sym w:font="Symbol" w:char="F02D"/>
      </w:r>
      <w:r w:rsidRPr="00D62C43">
        <w:t xml:space="preserve"> понятность, полноценность и однозначность приведенных индикаторов оценивания; </w:t>
      </w:r>
    </w:p>
    <w:p w:rsidR="00112FCF" w:rsidRPr="00D62C43" w:rsidRDefault="00112FCF" w:rsidP="007032FE">
      <w:pPr>
        <w:pStyle w:val="Default"/>
        <w:spacing w:line="276" w:lineRule="auto"/>
        <w:ind w:firstLine="709"/>
        <w:contextualSpacing/>
        <w:jc w:val="both"/>
      </w:pPr>
      <w:r w:rsidRPr="00D62C43">
        <w:sym w:font="Symbol" w:char="F02D"/>
      </w:r>
      <w:r w:rsidRPr="00D62C43">
        <w:t xml:space="preserve"> гибкость (необходимо учитывать возможность различных путей и способов решения); </w:t>
      </w:r>
    </w:p>
    <w:p w:rsidR="00B02601" w:rsidRPr="00D62C43" w:rsidRDefault="00112FCF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  <w:r w:rsidRPr="00D62C43">
        <w:sym w:font="Symbol" w:char="F02D"/>
      </w:r>
      <w:r w:rsidRPr="00D62C43">
        <w:t xml:space="preserve"> </w:t>
      </w:r>
      <w:proofErr w:type="spellStart"/>
      <w:r w:rsidRPr="00D62C43">
        <w:t>дифференцированность</w:t>
      </w:r>
      <w:proofErr w:type="spellEnd"/>
      <w:r w:rsidRPr="00D62C43">
        <w:t xml:space="preserve"> (несмотря на различие в способах решения, следует выделить его инвариантные этапы или компоненты и оценивать выполненное задание не по принципу «все или ничего», а пропорционально степени завершенности и правильности решения).</w:t>
      </w:r>
    </w:p>
    <w:p w:rsidR="00B02601" w:rsidRDefault="00B02601" w:rsidP="007032FE">
      <w:pPr>
        <w:pStyle w:val="Default"/>
        <w:spacing w:line="276" w:lineRule="auto"/>
        <w:ind w:firstLine="709"/>
        <w:contextualSpacing/>
        <w:jc w:val="both"/>
        <w:rPr>
          <w:bCs/>
        </w:rPr>
      </w:pPr>
    </w:p>
    <w:p w:rsidR="008C1311" w:rsidRPr="00D62C43" w:rsidRDefault="00FC60B5" w:rsidP="007032FE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D62C43">
        <w:rPr>
          <w:b/>
          <w:bCs/>
        </w:rPr>
        <w:t>3</w:t>
      </w:r>
      <w:r w:rsidR="008C1311" w:rsidRPr="00D62C43">
        <w:rPr>
          <w:bCs/>
        </w:rPr>
        <w:t xml:space="preserve">. </w:t>
      </w:r>
      <w:proofErr w:type="gramStart"/>
      <w:r w:rsidR="00E30B41" w:rsidRPr="00D62C43">
        <w:rPr>
          <w:b/>
          <w:bCs/>
        </w:rPr>
        <w:t>Описание необходимого м</w:t>
      </w:r>
      <w:r w:rsidR="008C1311" w:rsidRPr="00D62C43">
        <w:rPr>
          <w:b/>
          <w:bCs/>
        </w:rPr>
        <w:t xml:space="preserve">атериально-техническое обеспечение </w:t>
      </w:r>
      <w:r w:rsidR="00E30B41" w:rsidRPr="00D62C43">
        <w:rPr>
          <w:b/>
          <w:bCs/>
        </w:rPr>
        <w:t>для</w:t>
      </w:r>
      <w:r w:rsidR="00EF1E9B" w:rsidRPr="00D62C43">
        <w:rPr>
          <w:b/>
          <w:bCs/>
        </w:rPr>
        <w:t xml:space="preserve"> выполнения олимпиадных заданий</w:t>
      </w:r>
      <w:proofErr w:type="gramEnd"/>
    </w:p>
    <w:p w:rsidR="00FC60B5" w:rsidRPr="00D62C43" w:rsidRDefault="00FC60B5" w:rsidP="007032FE">
      <w:pPr>
        <w:pStyle w:val="Default"/>
        <w:spacing w:line="276" w:lineRule="auto"/>
        <w:ind w:firstLine="709"/>
        <w:contextualSpacing/>
        <w:jc w:val="both"/>
      </w:pPr>
      <w:r w:rsidRPr="00D62C43">
        <w:t xml:space="preserve">3.1. </w:t>
      </w:r>
      <w:r w:rsidR="0069485C" w:rsidRPr="00D62C43">
        <w:t>П</w:t>
      </w:r>
      <w:r w:rsidR="008C1311" w:rsidRPr="00D62C43">
        <w:t xml:space="preserve">омещения, в которых участники при выполнении заданий </w:t>
      </w:r>
      <w:r w:rsidRPr="00D62C43">
        <w:t xml:space="preserve">должны </w:t>
      </w:r>
      <w:r w:rsidR="008C1311" w:rsidRPr="00D62C43">
        <w:t>сидеть по одному за партой</w:t>
      </w:r>
      <w:r w:rsidRPr="00D62C43">
        <w:t xml:space="preserve"> (столом)</w:t>
      </w:r>
      <w:r w:rsidR="00EF1E9B" w:rsidRPr="00D62C43">
        <w:t>.</w:t>
      </w:r>
    </w:p>
    <w:p w:rsidR="00FC60B5" w:rsidRPr="00D62C43" w:rsidRDefault="00FC60B5" w:rsidP="007032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3.2.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8C1311" w:rsidRPr="00D62C43" w:rsidRDefault="00FC60B5" w:rsidP="007032FE">
      <w:pPr>
        <w:pStyle w:val="Default"/>
        <w:spacing w:line="276" w:lineRule="auto"/>
        <w:ind w:firstLine="709"/>
        <w:contextualSpacing/>
        <w:jc w:val="both"/>
      </w:pPr>
      <w:r w:rsidRPr="00D62C43">
        <w:t>3.3. Отдельное п</w:t>
      </w:r>
      <w:r w:rsidR="008C1311" w:rsidRPr="00D62C43">
        <w:t xml:space="preserve">омещение для проверки </w:t>
      </w:r>
      <w:r w:rsidRPr="00D62C43">
        <w:t xml:space="preserve">олимпиадных </w:t>
      </w:r>
      <w:r w:rsidR="008C1311" w:rsidRPr="00D62C43">
        <w:t xml:space="preserve">работ; </w:t>
      </w:r>
    </w:p>
    <w:p w:rsidR="00FC60B5" w:rsidRPr="00D62C43" w:rsidRDefault="00FC60B5" w:rsidP="00E95791">
      <w:pPr>
        <w:pStyle w:val="Default"/>
        <w:ind w:firstLine="709"/>
        <w:jc w:val="both"/>
      </w:pPr>
      <w:r w:rsidRPr="00D62C43">
        <w:lastRenderedPageBreak/>
        <w:t>3.</w:t>
      </w:r>
      <w:r w:rsidR="00EF1E9B" w:rsidRPr="00D62C43">
        <w:t>4</w:t>
      </w:r>
      <w:r w:rsidRPr="00D62C43">
        <w:t xml:space="preserve">. </w:t>
      </w:r>
      <w:r w:rsidR="00EF1E9B" w:rsidRPr="00D62C43">
        <w:t>К</w:t>
      </w:r>
      <w:r w:rsidRPr="00D62C43">
        <w:t>аждому участнику предоставляются распечатанные задания и специальные бланки (формат А</w:t>
      </w:r>
      <w:proofErr w:type="gramStart"/>
      <w:r w:rsidRPr="00D62C43">
        <w:t>4</w:t>
      </w:r>
      <w:proofErr w:type="gramEnd"/>
      <w:r w:rsidRPr="00D62C43">
        <w:t>), в которые участники вносят ответы. Кроме того, каждый участник должен быть обеспечен бумагой (формат А</w:t>
      </w:r>
      <w:proofErr w:type="gramStart"/>
      <w:r w:rsidRPr="00D62C43">
        <w:t>4</w:t>
      </w:r>
      <w:proofErr w:type="gramEnd"/>
      <w:r w:rsidRPr="00D62C43">
        <w:t>) для черновиков из расчёта по одному листу на каждый тур (запасные листы – дополнительно 10% по количеству участников)</w:t>
      </w:r>
      <w:r w:rsidR="00E95791">
        <w:t xml:space="preserve">, а также капиллярными или </w:t>
      </w:r>
      <w:proofErr w:type="spellStart"/>
      <w:r w:rsidR="00E95791">
        <w:t>гелевыми</w:t>
      </w:r>
      <w:proofErr w:type="spellEnd"/>
      <w:r w:rsidR="00E95791">
        <w:t xml:space="preserve"> ручками с чернилами черного цвета</w:t>
      </w:r>
      <w:r w:rsidRPr="00D62C43">
        <w:t xml:space="preserve"> </w:t>
      </w:r>
    </w:p>
    <w:p w:rsidR="00E30B41" w:rsidRPr="00D62C43" w:rsidRDefault="00FC60B5" w:rsidP="007032FE">
      <w:pPr>
        <w:pStyle w:val="Default"/>
        <w:spacing w:line="276" w:lineRule="auto"/>
        <w:ind w:firstLine="709"/>
        <w:contextualSpacing/>
        <w:jc w:val="both"/>
      </w:pPr>
      <w:r w:rsidRPr="00D62C43">
        <w:t>3.</w:t>
      </w:r>
      <w:r w:rsidR="00EF1E9B" w:rsidRPr="00D62C43">
        <w:t>5</w:t>
      </w:r>
      <w:r w:rsidRPr="00D62C43">
        <w:t xml:space="preserve">. Участники олимпиады должны </w:t>
      </w:r>
      <w:r w:rsidR="00EF1E9B" w:rsidRPr="00D62C43">
        <w:t>использовать</w:t>
      </w:r>
      <w:r w:rsidRPr="00D62C43">
        <w:t xml:space="preserve"> ручк</w:t>
      </w:r>
      <w:r w:rsidR="00EF1E9B" w:rsidRPr="00D62C43">
        <w:t xml:space="preserve">и </w:t>
      </w:r>
      <w:r w:rsidRPr="00D62C43">
        <w:t>с чернилами черного цвета.</w:t>
      </w:r>
    </w:p>
    <w:p w:rsidR="00FC60B5" w:rsidRPr="00D62C43" w:rsidRDefault="00EF1E9B" w:rsidP="007032FE">
      <w:pPr>
        <w:pStyle w:val="Default"/>
        <w:spacing w:line="276" w:lineRule="auto"/>
        <w:ind w:firstLine="709"/>
        <w:jc w:val="both"/>
        <w:rPr>
          <w:color w:val="auto"/>
        </w:rPr>
      </w:pPr>
      <w:r w:rsidRPr="00D62C43">
        <w:rPr>
          <w:color w:val="auto"/>
        </w:rPr>
        <w:t>3.6</w:t>
      </w:r>
      <w:r w:rsidR="00FC60B5" w:rsidRPr="00D62C43">
        <w:rPr>
          <w:color w:val="auto"/>
        </w:rPr>
        <w:t>.</w:t>
      </w:r>
      <w:r w:rsidRPr="00D62C43">
        <w:rPr>
          <w:color w:val="auto"/>
        </w:rPr>
        <w:t xml:space="preserve"> </w:t>
      </w:r>
      <w:r w:rsidR="00FC60B5" w:rsidRPr="00D62C43">
        <w:rPr>
          <w:color w:val="auto"/>
        </w:rPr>
        <w:t xml:space="preserve">Участник не может выйти из аудитории с бланком заданий или черновиком. При посещении туалетной комнаты или медицинского кабинета участника должен сопровождать представитель оргкомитета. </w:t>
      </w:r>
    </w:p>
    <w:p w:rsidR="00FC60B5" w:rsidRPr="00D62C43" w:rsidRDefault="00FC60B5" w:rsidP="007032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3">
        <w:rPr>
          <w:rFonts w:ascii="Times New Roman" w:hAnsi="Times New Roman" w:cs="Times New Roman"/>
          <w:sz w:val="24"/>
          <w:szCs w:val="24"/>
        </w:rPr>
        <w:t>3.</w:t>
      </w:r>
      <w:r w:rsidR="00EF1E9B" w:rsidRPr="00D62C43">
        <w:rPr>
          <w:rFonts w:ascii="Times New Roman" w:hAnsi="Times New Roman" w:cs="Times New Roman"/>
          <w:sz w:val="24"/>
          <w:szCs w:val="24"/>
        </w:rPr>
        <w:t>7</w:t>
      </w:r>
      <w:r w:rsidRPr="00D62C43">
        <w:rPr>
          <w:rFonts w:ascii="Times New Roman" w:hAnsi="Times New Roman" w:cs="Times New Roman"/>
          <w:sz w:val="24"/>
          <w:szCs w:val="24"/>
        </w:rPr>
        <w:t>.</w:t>
      </w:r>
      <w:r w:rsidR="00EF1E9B" w:rsidRPr="00D62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E9B" w:rsidRPr="00D62C43">
        <w:rPr>
          <w:rFonts w:ascii="Times New Roman" w:hAnsi="Times New Roman" w:cs="Times New Roman"/>
          <w:sz w:val="24"/>
          <w:szCs w:val="24"/>
        </w:rPr>
        <w:t>В</w:t>
      </w:r>
      <w:r w:rsidRPr="00D62C43">
        <w:rPr>
          <w:rFonts w:ascii="Times New Roman" w:hAnsi="Times New Roman" w:cs="Times New Roman"/>
          <w:sz w:val="24"/>
          <w:szCs w:val="24"/>
        </w:rPr>
        <w:t xml:space="preserve">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аудитория, при необходимости расположенная на первом этаже здания); специально оборудованное рабочее место; ассистент, зачитывающий в присутствии члена оргкомитета текст задания и вносящий ответы, и т. д.).</w:t>
      </w:r>
      <w:proofErr w:type="gramEnd"/>
    </w:p>
    <w:p w:rsidR="00FC60B5" w:rsidRDefault="00FC60B5" w:rsidP="007032FE">
      <w:pPr>
        <w:pStyle w:val="Default"/>
        <w:spacing w:line="276" w:lineRule="auto"/>
        <w:ind w:firstLine="709"/>
        <w:contextualSpacing/>
        <w:jc w:val="both"/>
      </w:pPr>
    </w:p>
    <w:p w:rsidR="00EF1E9B" w:rsidRPr="00D62C43" w:rsidRDefault="00FC60B5" w:rsidP="007032FE">
      <w:pPr>
        <w:pStyle w:val="Default"/>
        <w:spacing w:line="276" w:lineRule="auto"/>
        <w:ind w:firstLine="709"/>
        <w:jc w:val="both"/>
        <w:rPr>
          <w:b/>
          <w:bCs/>
        </w:rPr>
      </w:pPr>
      <w:r w:rsidRPr="00D62C43">
        <w:rPr>
          <w:rFonts w:eastAsia="Times New Roman"/>
          <w:b/>
        </w:rPr>
        <w:t>4</w:t>
      </w:r>
      <w:r w:rsidR="005D1AAD" w:rsidRPr="00D62C43">
        <w:rPr>
          <w:rFonts w:eastAsia="Times New Roman"/>
          <w:b/>
        </w:rPr>
        <w:t xml:space="preserve">. </w:t>
      </w:r>
      <w:r w:rsidR="005D1AAD" w:rsidRPr="00D62C43">
        <w:rPr>
          <w:b/>
          <w:bCs/>
        </w:rPr>
        <w:t>Перечень справочных материалов, сре</w:t>
      </w:r>
      <w:proofErr w:type="gramStart"/>
      <w:r w:rsidR="005D1AAD" w:rsidRPr="00D62C43">
        <w:rPr>
          <w:b/>
          <w:bCs/>
        </w:rPr>
        <w:t>дств св</w:t>
      </w:r>
      <w:proofErr w:type="gramEnd"/>
      <w:r w:rsidR="005D1AAD" w:rsidRPr="00D62C43">
        <w:rPr>
          <w:b/>
          <w:bCs/>
        </w:rPr>
        <w:t>язи и электронно-вычислительной техники, разрешенных к использованию во время проведения школьного этапа Олимпиады</w:t>
      </w:r>
    </w:p>
    <w:p w:rsidR="00E30B41" w:rsidRPr="00D62C43" w:rsidRDefault="00EF1E9B" w:rsidP="007032FE">
      <w:pPr>
        <w:pStyle w:val="Default"/>
        <w:spacing w:line="276" w:lineRule="auto"/>
        <w:ind w:firstLine="709"/>
        <w:jc w:val="both"/>
        <w:rPr>
          <w:bCs/>
        </w:rPr>
      </w:pPr>
      <w:r w:rsidRPr="00D62C43">
        <w:rPr>
          <w:bCs/>
        </w:rPr>
        <w:t xml:space="preserve"> Использование справочных материалов, сре</w:t>
      </w:r>
      <w:proofErr w:type="gramStart"/>
      <w:r w:rsidRPr="00D62C43">
        <w:rPr>
          <w:bCs/>
        </w:rPr>
        <w:t>дств св</w:t>
      </w:r>
      <w:proofErr w:type="gramEnd"/>
      <w:r w:rsidRPr="00D62C43">
        <w:rPr>
          <w:bCs/>
        </w:rPr>
        <w:t>язи и электронно-вычислительной техники для выполнения школьного этапа олимпиады не предусмотрено.</w:t>
      </w:r>
    </w:p>
    <w:p w:rsidR="008B0C7B" w:rsidRPr="00D62C43" w:rsidRDefault="00FC60B5" w:rsidP="007032FE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B0C7B" w:rsidRPr="00D62C43">
        <w:rPr>
          <w:rFonts w:ascii="Times New Roman" w:eastAsia="Times New Roman" w:hAnsi="Times New Roman" w:cs="Times New Roman"/>
          <w:b/>
          <w:sz w:val="24"/>
          <w:szCs w:val="24"/>
        </w:rPr>
        <w:t>. Критерии и методики оценивания выполненных олимпиадных заданий</w:t>
      </w:r>
    </w:p>
    <w:p w:rsidR="008B0C7B" w:rsidRPr="00D62C43" w:rsidRDefault="008B0C7B" w:rsidP="007032FE">
      <w:pPr>
        <w:pStyle w:val="Default"/>
        <w:numPr>
          <w:ilvl w:val="1"/>
          <w:numId w:val="19"/>
        </w:numPr>
        <w:spacing w:line="276" w:lineRule="auto"/>
        <w:ind w:left="0" w:firstLine="709"/>
        <w:jc w:val="both"/>
      </w:pPr>
      <w:r w:rsidRPr="00D62C43">
        <w:t xml:space="preserve">Система и методика оценивания олимпиадных заданий должна позволять объективно выявить реальный уровень подготовки участников олимпиады. </w:t>
      </w:r>
    </w:p>
    <w:p w:rsidR="008B0C7B" w:rsidRPr="00D62C43" w:rsidRDefault="008B0C7B" w:rsidP="007032FE">
      <w:pPr>
        <w:pStyle w:val="Default"/>
        <w:spacing w:line="276" w:lineRule="auto"/>
        <w:ind w:firstLine="709"/>
        <w:jc w:val="both"/>
        <w:rPr>
          <w:color w:val="auto"/>
        </w:rPr>
      </w:pPr>
      <w:r w:rsidRPr="00D62C43">
        <w:rPr>
          <w:color w:val="auto"/>
        </w:rPr>
        <w:t xml:space="preserve">С учетом этого, при разработке методики оценивания олимпиадных заданий предметно-методическим комиссиям рекомендуется: </w:t>
      </w:r>
    </w:p>
    <w:p w:rsidR="008B0C7B" w:rsidRPr="00D62C43" w:rsidRDefault="00085431" w:rsidP="007032FE">
      <w:pPr>
        <w:pStyle w:val="Default"/>
        <w:spacing w:line="276" w:lineRule="auto"/>
        <w:ind w:firstLine="709"/>
        <w:jc w:val="both"/>
        <w:rPr>
          <w:color w:val="auto"/>
        </w:rPr>
      </w:pPr>
      <w:r w:rsidRPr="00D62C43">
        <w:rPr>
          <w:color w:val="auto"/>
        </w:rPr>
        <w:t>- оценивание качества выполнения участниками заданий одного (или двух) туров в соответствии с критериями и методикой оценивания выполнения олимпиадных заданий, разработанных с учетом определения высшего балла за каждое задание отдельно, а также общей максимально возможной сумм</w:t>
      </w:r>
      <w:r w:rsidR="009F26C9" w:rsidRPr="00D62C43">
        <w:rPr>
          <w:color w:val="auto"/>
        </w:rPr>
        <w:t>ой баллов за все задания и туры;</w:t>
      </w:r>
    </w:p>
    <w:p w:rsidR="00085431" w:rsidRPr="00D62C43" w:rsidRDefault="00085431" w:rsidP="007032FE">
      <w:pPr>
        <w:pStyle w:val="Default"/>
        <w:spacing w:line="276" w:lineRule="auto"/>
        <w:ind w:firstLine="709"/>
        <w:jc w:val="both"/>
        <w:rPr>
          <w:color w:val="auto"/>
        </w:rPr>
      </w:pPr>
      <w:r w:rsidRPr="00D62C43">
        <w:rPr>
          <w:color w:val="auto"/>
        </w:rPr>
        <w:t xml:space="preserve">- </w:t>
      </w:r>
      <w:r w:rsidR="009F26C9" w:rsidRPr="00D62C43">
        <w:rPr>
          <w:color w:val="auto"/>
        </w:rPr>
        <w:t>проверку каждого задания, выполненного участниками олимпиады не менее чем двумя членами жюри. В случае расхождения их оценок вопрос об окончательном определении баллов, выставляемых за выполнение заданий, определяется председателем жюри.</w:t>
      </w:r>
    </w:p>
    <w:p w:rsidR="008B0C7B" w:rsidRPr="00D62C43" w:rsidRDefault="009F26C9" w:rsidP="007032F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43">
        <w:rPr>
          <w:rFonts w:ascii="Times New Roman" w:hAnsi="Times New Roman"/>
          <w:sz w:val="24"/>
          <w:szCs w:val="24"/>
        </w:rPr>
        <w:t xml:space="preserve">5.2. </w:t>
      </w:r>
      <w:r w:rsidR="008B0C7B" w:rsidRPr="00D62C43">
        <w:rPr>
          <w:rFonts w:ascii="Times New Roman" w:hAnsi="Times New Roman"/>
          <w:sz w:val="24"/>
          <w:szCs w:val="24"/>
        </w:rPr>
        <w:t>Итоговая оценка за выполнение заданий определяется путём сложения суммы баллов, набранных уч</w:t>
      </w:r>
      <w:r w:rsidR="0039001E" w:rsidRPr="00D62C43">
        <w:rPr>
          <w:rFonts w:ascii="Times New Roman" w:hAnsi="Times New Roman"/>
          <w:sz w:val="24"/>
          <w:szCs w:val="24"/>
        </w:rPr>
        <w:t>астником за выполнение заданий с последующим приведением к 100 балльной системе по формуле: Би=</w:t>
      </w:r>
      <w:proofErr w:type="spellStart"/>
      <w:r w:rsidR="0039001E" w:rsidRPr="00D62C43">
        <w:rPr>
          <w:rFonts w:ascii="Times New Roman" w:hAnsi="Times New Roman"/>
          <w:sz w:val="24"/>
          <w:szCs w:val="24"/>
        </w:rPr>
        <w:t>Бп</w:t>
      </w:r>
      <w:proofErr w:type="spellEnd"/>
      <w:r w:rsidR="0039001E" w:rsidRPr="00D62C43">
        <w:rPr>
          <w:rFonts w:ascii="Times New Roman" w:hAnsi="Times New Roman"/>
          <w:sz w:val="24"/>
          <w:szCs w:val="24"/>
        </w:rPr>
        <w:t>/</w:t>
      </w:r>
      <w:proofErr w:type="spellStart"/>
      <w:r w:rsidR="0039001E" w:rsidRPr="00D62C43">
        <w:rPr>
          <w:rFonts w:ascii="Times New Roman" w:hAnsi="Times New Roman"/>
          <w:sz w:val="24"/>
          <w:szCs w:val="24"/>
        </w:rPr>
        <w:t>Бм</w:t>
      </w:r>
      <w:proofErr w:type="spellEnd"/>
      <w:r w:rsidR="0039001E" w:rsidRPr="00D62C43">
        <w:rPr>
          <w:rFonts w:ascii="Times New Roman" w:hAnsi="Times New Roman"/>
          <w:sz w:val="24"/>
          <w:szCs w:val="24"/>
        </w:rPr>
        <w:t>*100,</w:t>
      </w:r>
    </w:p>
    <w:p w:rsidR="0039001E" w:rsidRPr="00D62C43" w:rsidRDefault="0039001E" w:rsidP="007032F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43">
        <w:rPr>
          <w:rFonts w:ascii="Times New Roman" w:hAnsi="Times New Roman"/>
          <w:sz w:val="24"/>
          <w:szCs w:val="24"/>
        </w:rPr>
        <w:t>где:</w:t>
      </w:r>
    </w:p>
    <w:p w:rsidR="0039001E" w:rsidRPr="00D62C43" w:rsidRDefault="0039001E" w:rsidP="007032F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43">
        <w:rPr>
          <w:rFonts w:ascii="Times New Roman" w:hAnsi="Times New Roman"/>
          <w:sz w:val="24"/>
          <w:szCs w:val="24"/>
        </w:rPr>
        <w:t>Б</w:t>
      </w:r>
      <w:proofErr w:type="gramStart"/>
      <w:r w:rsidRPr="00D62C43">
        <w:rPr>
          <w:rFonts w:ascii="Times New Roman" w:hAnsi="Times New Roman"/>
          <w:sz w:val="24"/>
          <w:szCs w:val="24"/>
        </w:rPr>
        <w:t>и-</w:t>
      </w:r>
      <w:proofErr w:type="gramEnd"/>
      <w:r w:rsidRPr="00D62C43">
        <w:rPr>
          <w:rFonts w:ascii="Times New Roman" w:hAnsi="Times New Roman"/>
          <w:sz w:val="24"/>
          <w:szCs w:val="24"/>
        </w:rPr>
        <w:t xml:space="preserve"> итоговая оценка;</w:t>
      </w:r>
    </w:p>
    <w:p w:rsidR="0039001E" w:rsidRPr="00D62C43" w:rsidRDefault="0039001E" w:rsidP="007032F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43">
        <w:rPr>
          <w:rFonts w:ascii="Times New Roman" w:hAnsi="Times New Roman"/>
          <w:sz w:val="24"/>
          <w:szCs w:val="24"/>
        </w:rPr>
        <w:t>Бп</w:t>
      </w:r>
      <w:proofErr w:type="spellEnd"/>
      <w:r w:rsidRPr="00D62C43">
        <w:rPr>
          <w:rFonts w:ascii="Times New Roman" w:hAnsi="Times New Roman"/>
          <w:sz w:val="24"/>
          <w:szCs w:val="24"/>
        </w:rPr>
        <w:t xml:space="preserve"> – сумма баллов, полученных фактически за выполненные задания участником олимпиады;</w:t>
      </w:r>
    </w:p>
    <w:p w:rsidR="0039001E" w:rsidRPr="00D62C43" w:rsidRDefault="0039001E" w:rsidP="007032F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43">
        <w:rPr>
          <w:rFonts w:ascii="Times New Roman" w:hAnsi="Times New Roman"/>
          <w:sz w:val="24"/>
          <w:szCs w:val="24"/>
        </w:rPr>
        <w:t>Бм</w:t>
      </w:r>
      <w:proofErr w:type="spellEnd"/>
      <w:r w:rsidRPr="00D62C43">
        <w:rPr>
          <w:rFonts w:ascii="Times New Roman" w:hAnsi="Times New Roman"/>
          <w:sz w:val="24"/>
          <w:szCs w:val="24"/>
        </w:rPr>
        <w:t xml:space="preserve"> - максимально возможные баллы в данном туре. </w:t>
      </w:r>
    </w:p>
    <w:p w:rsidR="0039001E" w:rsidRPr="00D62C43" w:rsidRDefault="0039001E" w:rsidP="00736AB2">
      <w:pPr>
        <w:pStyle w:val="ab"/>
        <w:numPr>
          <w:ilvl w:val="1"/>
          <w:numId w:val="2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C43">
        <w:rPr>
          <w:rFonts w:ascii="Times New Roman" w:hAnsi="Times New Roman"/>
          <w:sz w:val="24"/>
          <w:szCs w:val="24"/>
        </w:rPr>
        <w:t xml:space="preserve"> Критерии оценивания заданий школьного этапа олимпиады:</w:t>
      </w:r>
    </w:p>
    <w:p w:rsidR="0039001E" w:rsidRPr="00D62C43" w:rsidRDefault="0039001E" w:rsidP="007032F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43">
        <w:rPr>
          <w:rFonts w:ascii="Times New Roman" w:hAnsi="Times New Roman"/>
          <w:sz w:val="24"/>
          <w:szCs w:val="24"/>
        </w:rPr>
        <w:t>Один верный ответ – 1 балл. В случае</w:t>
      </w:r>
      <w:proofErr w:type="gramStart"/>
      <w:r w:rsidRPr="00D62C43">
        <w:rPr>
          <w:rFonts w:ascii="Times New Roman" w:hAnsi="Times New Roman"/>
          <w:sz w:val="24"/>
          <w:szCs w:val="24"/>
        </w:rPr>
        <w:t>,</w:t>
      </w:r>
      <w:proofErr w:type="gramEnd"/>
      <w:r w:rsidRPr="00D62C43">
        <w:rPr>
          <w:rFonts w:ascii="Times New Roman" w:hAnsi="Times New Roman"/>
          <w:sz w:val="24"/>
          <w:szCs w:val="24"/>
        </w:rPr>
        <w:t xml:space="preserve"> если позиция ответа представляется сложной, ее оценивание может быть вариативно. Например: полностью верный ответ – 3 балла; </w:t>
      </w:r>
      <w:r w:rsidRPr="00D62C43">
        <w:rPr>
          <w:rFonts w:ascii="Times New Roman" w:hAnsi="Times New Roman"/>
          <w:sz w:val="24"/>
          <w:szCs w:val="24"/>
        </w:rPr>
        <w:lastRenderedPageBreak/>
        <w:t>частично верный ответ, в котором отсутствуют один-два требуемых элемента – 2 балла; ответ, содержащий только один-два требуемых элемента ответа – 1 балл; неверный ответ – 0 баллов.</w:t>
      </w:r>
    </w:p>
    <w:p w:rsidR="0039001E" w:rsidRPr="00D62C43" w:rsidRDefault="0039001E" w:rsidP="007032F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43">
        <w:rPr>
          <w:rFonts w:ascii="Times New Roman" w:hAnsi="Times New Roman"/>
          <w:sz w:val="24"/>
          <w:szCs w:val="24"/>
        </w:rPr>
        <w:t>5.4. В ключах необходимо прописать, на основании каких критериев участник получает за каждое задание максимальный балл, часть возможных баллов или ноль.</w:t>
      </w:r>
    </w:p>
    <w:p w:rsidR="008B0C7B" w:rsidRPr="00D62C43" w:rsidRDefault="009F26C9" w:rsidP="007032F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43">
        <w:rPr>
          <w:rFonts w:ascii="Times New Roman" w:hAnsi="Times New Roman"/>
          <w:sz w:val="24"/>
          <w:szCs w:val="24"/>
        </w:rPr>
        <w:t>5.</w:t>
      </w:r>
      <w:r w:rsidR="00243DE1" w:rsidRPr="00D62C43">
        <w:rPr>
          <w:rFonts w:ascii="Times New Roman" w:hAnsi="Times New Roman"/>
          <w:sz w:val="24"/>
          <w:szCs w:val="24"/>
        </w:rPr>
        <w:t>5</w:t>
      </w:r>
      <w:r w:rsidRPr="00D62C43">
        <w:rPr>
          <w:rFonts w:ascii="Times New Roman" w:hAnsi="Times New Roman"/>
          <w:sz w:val="24"/>
          <w:szCs w:val="24"/>
        </w:rPr>
        <w:t xml:space="preserve">. Черновики не проверяются, </w:t>
      </w:r>
      <w:r w:rsidR="004A1F72">
        <w:rPr>
          <w:rFonts w:ascii="Times New Roman" w:hAnsi="Times New Roman"/>
          <w:sz w:val="24"/>
          <w:szCs w:val="24"/>
        </w:rPr>
        <w:t>их</w:t>
      </w:r>
      <w:r w:rsidRPr="00D62C43">
        <w:rPr>
          <w:rFonts w:ascii="Times New Roman" w:hAnsi="Times New Roman"/>
          <w:sz w:val="24"/>
          <w:szCs w:val="24"/>
        </w:rPr>
        <w:t xml:space="preserve"> содержание не может служить в качестве аргументов ни одной из сторон во время процедуры апелляции.</w:t>
      </w:r>
    </w:p>
    <w:p w:rsidR="008B0C7B" w:rsidRPr="00D62C43" w:rsidRDefault="008B0C7B" w:rsidP="007032F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43">
        <w:rPr>
          <w:rFonts w:ascii="Times New Roman" w:hAnsi="Times New Roman"/>
          <w:sz w:val="24"/>
          <w:szCs w:val="24"/>
        </w:rPr>
        <w:t>5</w:t>
      </w:r>
      <w:r w:rsidR="00243DE1" w:rsidRPr="00D62C43">
        <w:rPr>
          <w:rFonts w:ascii="Times New Roman" w:hAnsi="Times New Roman"/>
          <w:sz w:val="24"/>
          <w:szCs w:val="24"/>
        </w:rPr>
        <w:t>.6</w:t>
      </w:r>
      <w:r w:rsidRPr="00D62C43">
        <w:rPr>
          <w:rFonts w:ascii="Times New Roman" w:hAnsi="Times New Roman"/>
          <w:sz w:val="24"/>
          <w:szCs w:val="24"/>
        </w:rPr>
        <w:t xml:space="preserve">. Результаты проверки всех работ участников олимпиады члены жюри заносят в итоговую таблицу технической </w:t>
      </w:r>
      <w:proofErr w:type="gramStart"/>
      <w:r w:rsidRPr="00D62C43">
        <w:rPr>
          <w:rFonts w:ascii="Times New Roman" w:hAnsi="Times New Roman"/>
          <w:sz w:val="24"/>
          <w:szCs w:val="24"/>
        </w:rPr>
        <w:t>ведомости оценивания работ участников олимпиады</w:t>
      </w:r>
      <w:proofErr w:type="gramEnd"/>
      <w:r w:rsidRPr="00D62C43">
        <w:rPr>
          <w:rFonts w:ascii="Times New Roman" w:hAnsi="Times New Roman"/>
          <w:sz w:val="24"/>
          <w:szCs w:val="24"/>
        </w:rPr>
        <w:t>.</w:t>
      </w:r>
    </w:p>
    <w:p w:rsidR="006D6CCF" w:rsidRPr="00D62C43" w:rsidRDefault="008B0C7B" w:rsidP="007032FE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D1AAD" w:rsidRPr="00D62C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D6CCF" w:rsidRPr="00D62C43">
        <w:rPr>
          <w:rFonts w:ascii="Times New Roman" w:eastAsia="Times New Roman" w:hAnsi="Times New Roman" w:cs="Times New Roman"/>
          <w:b/>
          <w:sz w:val="24"/>
          <w:szCs w:val="24"/>
        </w:rPr>
        <w:t>Процедура регистрации участников олимпи</w:t>
      </w:r>
      <w:r w:rsidR="005764BA" w:rsidRPr="00D62C43">
        <w:rPr>
          <w:rFonts w:ascii="Times New Roman" w:eastAsia="Times New Roman" w:hAnsi="Times New Roman" w:cs="Times New Roman"/>
          <w:b/>
          <w:sz w:val="24"/>
          <w:szCs w:val="24"/>
        </w:rPr>
        <w:t>ады</w:t>
      </w:r>
    </w:p>
    <w:p w:rsidR="006D6CCF" w:rsidRPr="00D62C43" w:rsidRDefault="008B0C7B" w:rsidP="007032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6.1. </w:t>
      </w:r>
      <w:r w:rsidR="006D6CCF"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участники этапа Олимпиады проходят процедуру регистрации. </w:t>
      </w:r>
      <w:proofErr w:type="gramStart"/>
      <w:r w:rsidR="006D6CCF"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  <w:proofErr w:type="gramEnd"/>
    </w:p>
    <w:p w:rsidR="006D6CCF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 </w:t>
      </w:r>
      <w:r w:rsidR="006D6CCF"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>Дежурный по аудитории предлагает участникам оставить вещи в определенном месте, например, у доски.</w:t>
      </w:r>
    </w:p>
    <w:p w:rsidR="006D6CCF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6.3. </w:t>
      </w:r>
      <w:r w:rsidR="006D6CCF"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6D6CCF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 </w:t>
      </w:r>
      <w:r w:rsidR="006D6CCF"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>Попросить участников Олимпиады заполнить лист шифровки (Ф.И.О. указать в именительном падеже).</w:t>
      </w:r>
    </w:p>
    <w:p w:rsidR="006D6CCF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 </w:t>
      </w:r>
      <w:r w:rsidR="006D6CCF"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>Кодирование (обезличивание) олимпиадных работ участников школьного этапа олимпиады осуществляет Оргкомитет.  На шифрование отводится 10-15 мин. Процедура шифрования включает:</w:t>
      </w:r>
    </w:p>
    <w:p w:rsidR="006D6CCF" w:rsidRPr="00D62C43" w:rsidRDefault="006D6CCF" w:rsidP="007032FE">
      <w:pPr>
        <w:numPr>
          <w:ilvl w:val="0"/>
          <w:numId w:val="6"/>
        </w:numPr>
        <w:tabs>
          <w:tab w:val="num" w:pos="1134"/>
        </w:tabs>
        <w:spacing w:after="16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заполнение  </w:t>
      </w:r>
      <w:proofErr w:type="spellStart"/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>ШИФРа</w:t>
      </w:r>
      <w:proofErr w:type="spellEnd"/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6D6CCF" w:rsidRPr="00D62C43" w:rsidRDefault="006D6CCF" w:rsidP="007032FE">
      <w:pPr>
        <w:numPr>
          <w:ilvl w:val="0"/>
          <w:numId w:val="6"/>
        </w:numPr>
        <w:tabs>
          <w:tab w:val="num" w:pos="1134"/>
        </w:tabs>
        <w:spacing w:after="16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рекомендуется  шифровать  работы в виде цифр и букв, пример:  45 ПК; </w:t>
      </w:r>
    </w:p>
    <w:p w:rsidR="006D6CCF" w:rsidRPr="00D62C43" w:rsidRDefault="006D6CCF" w:rsidP="007032FE">
      <w:pPr>
        <w:numPr>
          <w:ilvl w:val="0"/>
          <w:numId w:val="6"/>
        </w:numPr>
        <w:tabs>
          <w:tab w:val="num" w:pos="1134"/>
        </w:tabs>
        <w:spacing w:after="16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>ШИФРы</w:t>
      </w:r>
      <w:proofErr w:type="spellEnd"/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:rsidR="006D6CCF" w:rsidRPr="00D62C43" w:rsidRDefault="006D6CCF" w:rsidP="007032FE">
      <w:pPr>
        <w:numPr>
          <w:ilvl w:val="0"/>
          <w:numId w:val="6"/>
        </w:numPr>
        <w:tabs>
          <w:tab w:val="num" w:pos="1134"/>
        </w:tabs>
        <w:spacing w:after="16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>вскрываются  конверты только при заполнении протоколов.</w:t>
      </w:r>
    </w:p>
    <w:p w:rsidR="006D6CCF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6.6. </w:t>
      </w:r>
      <w:r w:rsidR="006D6CCF"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шифрования и дешифрования работ создается специальная комиссия в составе не менее двух человек, один из которых является председателем. </w:t>
      </w:r>
    </w:p>
    <w:p w:rsidR="006D6CCF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6.7. </w:t>
      </w:r>
      <w:r w:rsidR="006D6CCF"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6D6CCF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6.8. </w:t>
      </w:r>
      <w:r w:rsidR="006D6CCF" w:rsidRPr="00D62C43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8B0C7B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6CCF" w:rsidRPr="00D62C43" w:rsidRDefault="008B0C7B" w:rsidP="007032F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764BA" w:rsidRPr="00D62C43">
        <w:rPr>
          <w:rFonts w:ascii="Times New Roman" w:eastAsia="Times New Roman" w:hAnsi="Times New Roman" w:cs="Times New Roman"/>
          <w:b/>
          <w:sz w:val="24"/>
          <w:szCs w:val="24"/>
        </w:rPr>
        <w:t>. Показ олимпиадных работ</w:t>
      </w:r>
    </w:p>
    <w:p w:rsidR="006D6CCF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 xml:space="preserve">Анализ олимпиадных заданий и их решений проводится после их проверки в отведенное программой проведения школьного этапа время. </w:t>
      </w:r>
    </w:p>
    <w:p w:rsidR="006D6CCF" w:rsidRPr="00D62C43" w:rsidRDefault="008B0C7B" w:rsidP="007032FE">
      <w:pPr>
        <w:spacing w:after="0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7.2. 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На процедуре анализа олимпиадных заданий и их решений могут присутствовать все участники Олимпиады.</w:t>
      </w:r>
    </w:p>
    <w:p w:rsidR="006D6CCF" w:rsidRPr="00D62C43" w:rsidRDefault="008B0C7B" w:rsidP="007032FE">
      <w:pPr>
        <w:tabs>
          <w:tab w:val="left" w:pos="131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:rsidR="008B0C7B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По запросу участника олимпиады осуществляется показ выпо</w:t>
      </w:r>
      <w:r w:rsidRPr="00D62C43">
        <w:rPr>
          <w:rFonts w:ascii="Times New Roman" w:eastAsia="Times New Roman" w:hAnsi="Times New Roman" w:cs="Times New Roman"/>
          <w:sz w:val="24"/>
          <w:szCs w:val="24"/>
        </w:rPr>
        <w:t>лненных им олимпиадных заданий.</w:t>
      </w:r>
    </w:p>
    <w:p w:rsidR="008B0C7B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 xml:space="preserve">Показ работ проводится в очной форме, на него допускаются только участники Олимпиады (без родителей или других законных представителей). </w:t>
      </w:r>
    </w:p>
    <w:p w:rsidR="008B0C7B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 xml:space="preserve">Для показа работ необходима отдельная аудитория. В аудитории должны быть столы для членов Жюри и столы для участников, за которыми они самостоятельно просматривают свои работы. </w:t>
      </w:r>
    </w:p>
    <w:p w:rsidR="008B0C7B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 xml:space="preserve">Участник имеет право задать члену Жюри вопросы по оценке приведенного им ответа и по критериям оценивания. </w:t>
      </w:r>
    </w:p>
    <w:p w:rsidR="006D6CCF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протоколом.</w:t>
      </w:r>
    </w:p>
    <w:p w:rsidR="006D6CCF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Работы участников хранятся Оргкомитетом Олимпиады в течение одного года с момента ее окончания.</w:t>
      </w:r>
    </w:p>
    <w:p w:rsidR="008B0C7B" w:rsidRPr="00D62C43" w:rsidRDefault="008B0C7B" w:rsidP="007032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CCF" w:rsidRPr="00D62C43" w:rsidRDefault="00BD79B2" w:rsidP="007032F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D6CCF" w:rsidRPr="00D62C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30B41" w:rsidRPr="00D62C43">
        <w:rPr>
          <w:rFonts w:ascii="Times New Roman" w:eastAsia="Times New Roman" w:hAnsi="Times New Roman" w:cs="Times New Roman"/>
          <w:b/>
          <w:sz w:val="24"/>
          <w:szCs w:val="24"/>
        </w:rPr>
        <w:t>Процедура р</w:t>
      </w:r>
      <w:r w:rsidR="006D6CCF" w:rsidRPr="00D62C43">
        <w:rPr>
          <w:rFonts w:ascii="Times New Roman" w:eastAsia="Times New Roman" w:hAnsi="Times New Roman" w:cs="Times New Roman"/>
          <w:b/>
          <w:sz w:val="24"/>
          <w:szCs w:val="24"/>
        </w:rPr>
        <w:t>ассмотрения</w:t>
      </w:r>
      <w:r w:rsidR="005764BA" w:rsidRPr="00D62C43">
        <w:rPr>
          <w:rFonts w:ascii="Times New Roman" w:eastAsia="Times New Roman" w:hAnsi="Times New Roman" w:cs="Times New Roman"/>
          <w:b/>
          <w:sz w:val="24"/>
          <w:szCs w:val="24"/>
        </w:rPr>
        <w:t xml:space="preserve"> апелляций участников олимпиады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 этапа олимпиады.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>Для рассмотрения апелляционных заявлений участников олимпиады создается апелляционная комиссия, которая формируется из числа  членов жюри олимпиады.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Заявление на апелляцию подается  участником олимпиады в письменном виде (форма произвольная)  на имя руководителя пункта проведения олимпиады в день размещения на сайте </w:t>
      </w:r>
      <w:proofErr w:type="gramStart"/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 Советского района протоколов жюри школьного этапа олимпиады</w:t>
      </w:r>
      <w:proofErr w:type="gramEnd"/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 xml:space="preserve"> по предмету.</w:t>
      </w:r>
    </w:p>
    <w:p w:rsidR="00A1686C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</w:r>
      <w:r w:rsidR="00A1686C" w:rsidRPr="00A1686C">
        <w:rPr>
          <w:rFonts w:ascii="Times New Roman" w:eastAsia="Times New Roman" w:hAnsi="Times New Roman" w:cs="Times New Roman"/>
          <w:sz w:val="24"/>
          <w:szCs w:val="24"/>
        </w:rPr>
        <w:t>Апелляция участника рассматривается в течение трех рабочих дней после подачи апелляции.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>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>Рассмотрение  апелляции проводится в спокойной и доброжелательной обстановке. Участнику  олимпиады, подавшему  апелляцию, предоставляется возможность убедиться в том, что его работа проверена и оценена в соответствии с установленными  требованиями. Черновики работ участников олимпиады не проверяются и не учитываются при  оценивании.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>По результатам рассмотрения апелляции принимается одно  из решений:</w:t>
      </w:r>
    </w:p>
    <w:p w:rsidR="006D6CCF" w:rsidRPr="00D62C43" w:rsidRDefault="006D6CCF" w:rsidP="007032F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- об отклонении  апелляции и сохранении выставленных  баллов;</w:t>
      </w:r>
    </w:p>
    <w:p w:rsidR="006D6CCF" w:rsidRPr="00D62C43" w:rsidRDefault="006D6CCF" w:rsidP="007032F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lastRenderedPageBreak/>
        <w:t>- об удовлетворении апелляции и выставлении других баллов.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>Система оценивания олимпиадных заданий не может быть предметом апелляции и пересмотру не подлежит.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>Решение апелляционной комиссии принимается простым большинством голосов. Председатель комиссии  имеет право решающего голоса.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>Решение апелляционной комиссии  являются окончательным, пересмотру не подлежит.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>Итоги работы апелляционной комиссии оформляются протоколом  (Приложение)  подписывается всеми членами апелляционной комиссии.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Протоколы проведения апелляции передаются председателю предметного жюри для внесения соответствующих изменений в отчетную документацию. 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>Руководителем пункта проведения олимпиады протоколы с внесенными изменениями  передаются организатору олимпиады для утверждения и размещения на сайтах Управления образования</w:t>
      </w:r>
      <w:r w:rsidR="00B43DF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Советского района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CCF" w:rsidRPr="00D62C43" w:rsidRDefault="00BD79B2" w:rsidP="007032FE">
      <w:pPr>
        <w:tabs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6D6CCF" w:rsidRPr="00D62C43">
        <w:rPr>
          <w:rFonts w:ascii="Times New Roman" w:eastAsia="Times New Roman" w:hAnsi="Times New Roman" w:cs="Times New Roman"/>
          <w:sz w:val="24"/>
          <w:szCs w:val="24"/>
        </w:rPr>
        <w:tab/>
        <w:t>Письменные заявления об апелляциях участников олимпиады, протоколы проведения апелляции передаются секретарю  оргкомитета олимпиады после завершения олимпиады.</w:t>
      </w:r>
    </w:p>
    <w:p w:rsidR="00E30B41" w:rsidRPr="00D62C43" w:rsidRDefault="00E30B41" w:rsidP="007032FE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3FAE" w:rsidRDefault="00BD79B2" w:rsidP="007032FE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E30B41" w:rsidRPr="00D62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Рекомендуемая литература для подготовки заданий школьного этапа Всероссийской олимпиады школьников. 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Арбузкин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М. Обществознание. В 2-х т. Учебное пособие. – М.: Зерцало-М, 2022. (или любое другое издание)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Асоян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Ю., Малафеев А. Открытие идеи культуры. Опыт русской культурологии середины XIX – начала ХХ веков. – М., 2000.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3. Боголюбов Л. Н., Городецкая Н. И., Иванова Л. Ф. и др. Обществознание. 8 класс: учебник для общеобразовательных учреждений. – М.: Просвещение, 2022. (или любое другое издание).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Боголюбов Л. Н.,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Лазебникова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Ю., Лобанов И. А. и др. Обществознание. 9 класс: учебник для общеобразовательных учреждений. – М.: Просвещение, 2022. (или любое другое издание).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Боголюбов Л. Н.,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Лазебникова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Ю.,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Половникова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 и др. Обществознание. 7 класс: учебник для общеобразовательных учреждений. – М.: Просвещение, 2022. (или любое другое издание).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Боголюбов Л. Н., Лукашева Е. А. Право. 11 класс. Учебник. – М.: Просвещение, 2022. 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7. Боголюбов Л. Н., Матвеев А. И., Абросимова Е. Б. Право. 11 класс. Учебник. – М.: Просвещение, 2020.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8. Боголюбов Л. Н., Рутковская Е. Л., Иванова Л. Ф. и др. Обществознание. 6 класс: учебник для общеобразовательных учреждений. – М.: Просвещение, 2022. (или любое другое издание).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Боголюбов Л.Н., Городецкая Н.И.,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 и др. Обществознание. 11 класс: учебник для общеобразовательных учреждений. – М.: Просвещение, 2022. (или любое другое издание).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Боголюбов Л.Н.,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А.Ю., Матвеев А.И. и др. Обществознание. 10 класс: учебник для общеобразовательных учреждений. – М.: Просвещение, 2022. (или любое другое издание).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11. Брехова Ю. В.,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Алмосов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П., Завьялов Д. Ю. Финансовая грамотность: материалы для учащихся. 10-11 классы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. орг. – М.: ВАКО, 2018. – [Электронный ресурс]. URL: https://fmc.hse.ru/10-11forms – (дата обращения: 10.06.2022).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Брехова Ю.В.,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Алмосов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А.П., Завьялов Д.Ю. Финансовая грамотность. 10-11 классы общеобразовательных организаций. – М.: ВИТА-ПРЕСС, 2021 (или любое другое издание).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Гидденс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Социология. При участии К.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Бердсолл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Пер. с англ. Изд. 2-е, полностью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М.: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Едиториал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УРСС, 2005. – [Электронный ресурс]. URL: http://yanko.lib.ru/books/sociology/giddens-sociology-ru-a.htm – (дата обращения: 09.06.2023).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Грант Джон. Не верю! Как увидеть правду в море дезинформации. – М.: Альпина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Паблишер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, 2017.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15. Доброхотов А. Л., Калинкин А. Т. Культурология. – М.: ИД «Форум»: Инфра-М, 2010.–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[Электронный ресурс].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Иванов С.И., Линьков А.Я., Скляр М.А.,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Табачникас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Б.И., Михеева С.А.,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Шереметова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В.В./Под ред. Иванова С.И.,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Линькова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А.Я. Экономика. Углубленный уровень. В 2 книгах. 10-11 класс. – М.: ВИТА-ПРЕСС, 2022.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17. История философии: Учебник для вузов</w:t>
      </w:r>
      <w:proofErr w:type="gram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В. В. Васильева, А. А. Кротова и Д. В. Бугая. – М.: Академический Проект: 2005. – [Электронный ресурс]. URL: </w:t>
      </w:r>
      <w:hyperlink r:id="rId8" w:history="1"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http://yanko.lib.ru/books/philosoph/mgu-ist_filosofii-2005-8l.pdf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(дата обращения: 10.06.2022).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Каджаева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М.Р., Дубровская Л.В. Финансовая грамотность. 10-11 классы: учеб. Для среднего общего образования. – М.: ВАКО, 2023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Канеман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Думай медленно… решай быстро. – М.: Изд-во АСТ, 2020. 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20. Киреев А.П. Экономика. Углубленный уровень. В 2 книгах. 10-11 класс. – М.: ВИТАПРЕСС, 2022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Конституция Российской Федерации. – [Электронный ресурс].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URL: </w:t>
      </w:r>
      <w:hyperlink r:id="rId9" w:history="1"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http://www.consultant.ru/document/cons_doc_LAW_28399/</w:t>
        </w:r>
      </w:hyperlink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Левитин Д. Путеводитель по лжи. Критическое мышление в эпоху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постправды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Манн, Иванов и Фербер, 2018.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И.В., Михеева С.А. Экономика: основы экономической политики.9 класс. </w:t>
      </w:r>
      <w:proofErr w:type="gram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.:ВИТА-ПРЕСС, 2022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И.В., Савицкая Е.В. Экономика: история и современная организация хозяйственной деятельности (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подготовка). 7-8 класс. – М.:ВИТА-ПРЕСС, 2022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25. Марченко М. Н. Теория государства и права. – М.: Проспект, 2019. (или любое другое издание).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Никитин А.Ф., Никитина Т.И.,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Акчурин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Т.Ф. Право. 10-11 класс. – М.: Просвещение/ Дрофа, 2022.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Организация государственной власти в России и зарубежных странах: учебнометодический комплекс / С. А.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Авакьян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М.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Арбузкин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П.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Кененова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 рук</w:t>
      </w:r>
      <w:proofErr w:type="gram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вт. кол. и отв. ред. С. А.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Авакьян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Юстицинформ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2014.[Электронный ресурс].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consultant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/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student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/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download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_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books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/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book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avakian</w:t>
        </w:r>
        <w:proofErr w:type="spellEnd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sa</w:t>
        </w:r>
        <w:proofErr w:type="spellEnd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arbuzkin</w:t>
        </w:r>
        <w:proofErr w:type="spellEnd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_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am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kenenova</w:t>
        </w:r>
        <w:proofErr w:type="spellEnd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ip</w:t>
        </w:r>
        <w:proofErr w:type="spellEnd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organizacija</w:t>
        </w:r>
        <w:proofErr w:type="spellEnd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gosudarstvennoj</w:t>
        </w:r>
        <w:proofErr w:type="spellEnd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vlasti</w:t>
        </w:r>
        <w:proofErr w:type="spellEnd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_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rossii</w:t>
        </w:r>
        <w:proofErr w:type="spellEnd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zarubezhnyh</w:t>
        </w:r>
        <w:proofErr w:type="spellEnd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stranah</w:t>
        </w:r>
        <w:proofErr w:type="spellEnd"/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(дата обращения: 10.06.2022).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Пер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Монсон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Лодка на аллеях парка. – М., 1995. – [Электронный ресурс]. URL: </w:t>
      </w:r>
      <w:hyperlink r:id="rId11" w:history="1"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http://socioline.ru/pages/monson-lodka-na-alleyah-parka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(дата обращения: 09.06.2022).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29. Политология: учеб. / А. Ю.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Мельвиль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[и др.]; М.: Московский государственный 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 международных отношений (Университет) МИД России, ТК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Велби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Изд-во Проспект, 2013. – [Электронный ресурс]. URL: </w:t>
      </w:r>
      <w:hyperlink r:id="rId12" w:history="1">
        <w:r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https://drive.google.com/file/d/1KNnzwDod5So4tNU-N2dvkDsKpS8VNPwe/view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(дата обращения: 09.06.2023).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30. Пронин А.А. Культурология в вопросах и ответах. М., 2014. [Электронный ресурс]. URL: https://www.litres.ru/book/aleksandr-pronin-6001501/kulturologiya-v-voprosah-i-otvetah11822698/chitat-onlayn/</w:t>
      </w:r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 обращения: 09.06.2023).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Ростовцева Н. В.,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Литинский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В.: Теория государства и права. Подготовка к олимпиадам по праву. Учебно-практическое пособие. – М.: Русская панорама, 2020.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Сорвин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В.,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Сусоколов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А. Человек в обществе. Система социологических понятий в кратком изложении. – М.: Русская панорама, 2020. 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Тойнби А. Дж. Постижение истории. – М., 1991. – [Электронный ресурс]. URL: </w:t>
      </w:r>
      <w:hyperlink r:id="rId13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http://lib.ru/HISTORY/TOYNBEE/history.txt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(дата обращения: 10.06.2022).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34. Томас Нагель. Что все это значит. Очень краткое введение в философию. –</w:t>
      </w:r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[Электронный ресурс]. URL: </w:t>
      </w:r>
      <w:hyperlink r:id="rId14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https://www.hse.ru/mirror/pubs/share/157919308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(дата обращения: 10.06.2022).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35. Философия. Учебник для вузов / Под общ</w:t>
      </w:r>
      <w:proofErr w:type="gram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ед. В. В. Миронова. – М.: Норма, 2005. [Электронный ресурс]. URL: https://www.logicbooks.info/sites/default/files/filosofiya_obshch._red._mironov.pdf</w:t>
      </w:r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(дата обращения: 10.06.2022).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Халперн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Психология критического мышления. 4-е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. изд. – СПб</w:t>
      </w:r>
      <w:proofErr w:type="gram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Питер, 2000. – [Электронный ресурс]. </w:t>
      </w:r>
      <w:hyperlink r:id="rId15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URL:https://s.siteapi.org/d38d8ec5012994a.ru/docs/795d7cf1592d1d92f72d32c63091eef68e83334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2.pdf – (дата обращения: 10.06.2022).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Хейзинга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Homo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Ludens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//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Хейзинга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Й.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Homo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Ludens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. Статьи по истории культуры. –</w:t>
      </w:r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М., 1997. [Электронный ресурс]. URL:</w:t>
      </w:r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http://yanko.lib.ru/books/cultur/huizinga_homo_ludens_all_2_volum%3D8l.pdf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(дата обращения: 09.06.2022).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38. Чумаченко В. В., Горяев А. П.: Основы финансовой грамотности. 8-9 классы. Учебник. – М.: Просвещение, 2019.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39. Экономика (Основы экономической теории). Учебник для 10-11 классов. Углубленный уровень. 1-2 часть</w:t>
      </w:r>
      <w:proofErr w:type="gram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ред. Иванова С. И. – М.: Вита-пресс, 2020.</w:t>
      </w:r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URL: </w:t>
      </w:r>
      <w:hyperlink r:id="rId17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https://drive.google.com/file/d/0BzptBQaH_CO3alBmYnpkcm55bE0/view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(дата обращения: 09.06.2022).</w:t>
      </w:r>
    </w:p>
    <w:p w:rsidR="00B43DFF" w:rsidRPr="000C3071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30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теоретической подготовки: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hyperlink r:id="rId18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http://www.president.kremlin.ru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официальный сайт Президента РФ.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hyperlink r:id="rId19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http://premier.gov.ru/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официальный сайт Председателя Правительства РФ В. В. Путина.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hyperlink r:id="rId20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http://www.gov.ru/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сервер органов государственной власти РФ.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hyperlink r:id="rId21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http://www.edu.ru/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федеральный портал «Российское образование». Содержит обзор образовательных ресурсов Интернета, нормативные документы, образовательные стандарты и многое другое.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hyperlink r:id="rId22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http://philosophy.ru/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философский портал «Философия в России». На сайте размещены справочники, учебные пособия, энциклопедии по философии и культурологии, представлена богатая библиотека философской литературы.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hyperlink r:id="rId23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http://www.garant.ru/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«Гарант» (законодательство с комментариями).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hyperlink r:id="rId24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https://www.eg-online.ru/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сайт газеты «Экономика и жизнь».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hyperlink r:id="rId25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http://socio.rin.ru/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сайте представлен материал по истории социологии, социологические опросы и их результаты, рефераты по социологии, литература.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hyperlink r:id="rId26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http://soc.lib.ru/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электронная библиотека «Социология, психология, управление».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hyperlink r:id="rId27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http://relig.info/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информационный портал «Мир религий» представляет новости мировых религий, библиотеку религиозной литературы.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hyperlink r:id="rId28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http://filosofia.ru/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электронная библиотека философии и религии: книги, статьи, рефераты и др.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hyperlink r:id="rId29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http://filosof.historic.ru/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электронная библиотека по философии.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hyperlink r:id="rId30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https://iq.hse.ru/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федеральный образовательный портал «Экономика, социология, менеджмент». Собраны материалы по социальной и экономической истории России, в том числе журнальные статьи и материалы круглых столов, посвященные проблемам исторического пути России.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hyperlink r:id="rId31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https://www.msu.ru/libraries/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электронный каталог библиотек МГУ им. М. В. Ломоносова.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hyperlink r:id="rId32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https://www.gumer.info/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Библиотека 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Гумер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представлены различные, полярные точки зрения на исторические, культурные, религиозные события.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hyperlink r:id="rId33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http://www.bibliotekar.ru/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Электронная библиотека «Библиотекарь.ru» электронная библиотека нехудожественной литературы по русской и мировой истории, искусству, культуре, прикладным наукам.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б) электронные энциклопедии: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hyperlink r:id="rId34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http://www.krugosvet.ru/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энциклопедия «</w:t>
      </w:r>
      <w:proofErr w:type="spell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Кругосвет</w:t>
      </w:r>
      <w:proofErr w:type="spell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hyperlink r:id="rId35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http://feb-web.ru/feb/litenc/encyclop/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фундаментальная электронная библиотека «Литература и фольклор»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в) сайты с коллекциями олимпиадных задач: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hyperlink r:id="rId36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https://vserosolimp.edsoo.ru/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официальный сайт Всероссийской олимпиады 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hyperlink r:id="rId37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https://olimpiada.ru/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информационный сайт об олимпиадах и других мероприятиях для школьников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hyperlink r:id="rId38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https://vos.olimpiada.ru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/ - Этапы Всероссийской олимпиады школьников в городе Москве</w:t>
      </w:r>
    </w:p>
    <w:p w:rsidR="00B43DFF" w:rsidRPr="00B43DFF" w:rsidRDefault="00B43DF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сайты </w:t>
      </w:r>
      <w:proofErr w:type="gramStart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интернет-олимпиад</w:t>
      </w:r>
      <w:proofErr w:type="gramEnd"/>
      <w:r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школьников:</w:t>
      </w:r>
    </w:p>
    <w:p w:rsidR="00B43DFF" w:rsidRPr="00D62C43" w:rsidRDefault="00FF40CF" w:rsidP="00B43DFF">
      <w:pPr>
        <w:spacing w:after="157"/>
        <w:ind w:left="69" w:right="1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="000C3071" w:rsidRPr="005B2CF8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http://olymp.hse.ru/mmo</w:t>
        </w:r>
      </w:hyperlink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DFF" w:rsidRPr="00B4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Межрегиональная олимпиада школьников «Высшая проба» по обществознани</w:t>
      </w:r>
      <w:r w:rsidR="000C307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sectPr w:rsidR="00B43DFF" w:rsidRPr="00D62C43" w:rsidSect="007032FE">
      <w:headerReference w:type="default" r:id="rId40"/>
      <w:footerReference w:type="default" r:id="rId41"/>
      <w:headerReference w:type="first" r:id="rId42"/>
      <w:footerReference w:type="first" r:id="rId43"/>
      <w:pgSz w:w="11900" w:h="16850"/>
      <w:pgMar w:top="1134" w:right="567" w:bottom="1134" w:left="1701" w:header="34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CF" w:rsidRDefault="00FF40CF" w:rsidP="001C6A19">
      <w:pPr>
        <w:spacing w:after="0" w:line="240" w:lineRule="auto"/>
      </w:pPr>
      <w:r>
        <w:separator/>
      </w:r>
    </w:p>
  </w:endnote>
  <w:endnote w:type="continuationSeparator" w:id="0">
    <w:p w:rsidR="00FF40CF" w:rsidRDefault="00FF40CF" w:rsidP="001C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88144"/>
    </w:sdtPr>
    <w:sdtContent>
      <w:p w:rsidR="00FF40CF" w:rsidRDefault="00FF4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6C">
          <w:rPr>
            <w:noProof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CF" w:rsidRDefault="00FF40CF">
    <w:pPr>
      <w:pStyle w:val="a6"/>
      <w:jc w:val="center"/>
    </w:pPr>
  </w:p>
  <w:p w:rsidR="00FF40CF" w:rsidRDefault="00FF40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CF" w:rsidRDefault="00FF40CF" w:rsidP="001C6A19">
      <w:pPr>
        <w:spacing w:after="0" w:line="240" w:lineRule="auto"/>
      </w:pPr>
      <w:r>
        <w:separator/>
      </w:r>
    </w:p>
  </w:footnote>
  <w:footnote w:type="continuationSeparator" w:id="0">
    <w:p w:rsidR="00FF40CF" w:rsidRDefault="00FF40CF" w:rsidP="001C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CF" w:rsidRPr="001C6A19" w:rsidRDefault="00FF40CF" w:rsidP="001C6A19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7C57B4">
      <w:rPr>
        <w:rFonts w:ascii="Times New Roman" w:hAnsi="Times New Roman" w:cs="Times New Roman"/>
        <w:sz w:val="24"/>
        <w:szCs w:val="24"/>
      </w:rPr>
      <w:t xml:space="preserve">Школьный этап всероссийской олимпиады школьников по </w:t>
    </w:r>
    <w:r>
      <w:rPr>
        <w:rFonts w:ascii="Times New Roman" w:hAnsi="Times New Roman" w:cs="Times New Roman"/>
        <w:sz w:val="24"/>
        <w:szCs w:val="24"/>
      </w:rPr>
      <w:t xml:space="preserve">обществознанию </w:t>
    </w:r>
    <w:r w:rsidRPr="007C57B4">
      <w:rPr>
        <w:rFonts w:ascii="Times New Roman" w:hAnsi="Times New Roman" w:cs="Times New Roman"/>
        <w:sz w:val="24"/>
        <w:szCs w:val="24"/>
      </w:rPr>
      <w:t>на территории Ханты-Мансийского автономного округа – Югры в 202</w:t>
    </w:r>
    <w:r>
      <w:rPr>
        <w:rFonts w:ascii="Times New Roman" w:hAnsi="Times New Roman" w:cs="Times New Roman"/>
        <w:sz w:val="24"/>
        <w:szCs w:val="24"/>
      </w:rPr>
      <w:t>3-2024</w:t>
    </w:r>
    <w:r w:rsidRPr="007C57B4">
      <w:rPr>
        <w:rFonts w:ascii="Times New Roman" w:hAnsi="Times New Roman" w:cs="Times New Roman"/>
        <w:sz w:val="24"/>
        <w:szCs w:val="24"/>
      </w:rPr>
      <w:t xml:space="preserve"> учебном году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CF" w:rsidRPr="001C6A19" w:rsidRDefault="00FF40CF" w:rsidP="00FF40C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7C57B4">
      <w:rPr>
        <w:rFonts w:ascii="Times New Roman" w:hAnsi="Times New Roman" w:cs="Times New Roman"/>
        <w:sz w:val="24"/>
        <w:szCs w:val="24"/>
      </w:rPr>
      <w:t xml:space="preserve">Школьный этап всероссийской олимпиады школьников по </w:t>
    </w:r>
    <w:r>
      <w:rPr>
        <w:rFonts w:ascii="Times New Roman" w:hAnsi="Times New Roman" w:cs="Times New Roman"/>
        <w:sz w:val="24"/>
        <w:szCs w:val="24"/>
      </w:rPr>
      <w:t xml:space="preserve">обществознанию </w:t>
    </w:r>
    <w:r w:rsidRPr="007C57B4">
      <w:rPr>
        <w:rFonts w:ascii="Times New Roman" w:hAnsi="Times New Roman" w:cs="Times New Roman"/>
        <w:sz w:val="24"/>
        <w:szCs w:val="24"/>
      </w:rPr>
      <w:t>на территории Ханты-Мансийского автономного округа – Югры в 202</w:t>
    </w:r>
    <w:r>
      <w:rPr>
        <w:rFonts w:ascii="Times New Roman" w:hAnsi="Times New Roman" w:cs="Times New Roman"/>
        <w:sz w:val="24"/>
        <w:szCs w:val="24"/>
      </w:rPr>
      <w:t>3-2024</w:t>
    </w:r>
    <w:r w:rsidRPr="007C57B4">
      <w:rPr>
        <w:rFonts w:ascii="Times New Roman" w:hAnsi="Times New Roman" w:cs="Times New Roman"/>
        <w:sz w:val="24"/>
        <w:szCs w:val="24"/>
      </w:rPr>
      <w:t xml:space="preserve"> учебном году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7FEE6580"/>
    <w:lvl w:ilvl="0" w:tplc="6CB86110">
      <w:start w:val="200"/>
      <w:numFmt w:val="decimal"/>
      <w:lvlText w:val="%1"/>
      <w:lvlJc w:val="left"/>
    </w:lvl>
    <w:lvl w:ilvl="1" w:tplc="0FE896CE">
      <w:start w:val="6"/>
      <w:numFmt w:val="decimal"/>
      <w:lvlText w:val="%2."/>
      <w:lvlJc w:val="left"/>
    </w:lvl>
    <w:lvl w:ilvl="2" w:tplc="D7FA1162">
      <w:numFmt w:val="decimal"/>
      <w:lvlText w:val=""/>
      <w:lvlJc w:val="left"/>
    </w:lvl>
    <w:lvl w:ilvl="3" w:tplc="3FF0581E">
      <w:numFmt w:val="decimal"/>
      <w:lvlText w:val=""/>
      <w:lvlJc w:val="left"/>
    </w:lvl>
    <w:lvl w:ilvl="4" w:tplc="D2221350">
      <w:numFmt w:val="decimal"/>
      <w:lvlText w:val=""/>
      <w:lvlJc w:val="left"/>
    </w:lvl>
    <w:lvl w:ilvl="5" w:tplc="62864CF0">
      <w:numFmt w:val="decimal"/>
      <w:lvlText w:val=""/>
      <w:lvlJc w:val="left"/>
    </w:lvl>
    <w:lvl w:ilvl="6" w:tplc="F766BEF2">
      <w:numFmt w:val="decimal"/>
      <w:lvlText w:val=""/>
      <w:lvlJc w:val="left"/>
    </w:lvl>
    <w:lvl w:ilvl="7" w:tplc="D0AA874C">
      <w:numFmt w:val="decimal"/>
      <w:lvlText w:val=""/>
      <w:lvlJc w:val="left"/>
    </w:lvl>
    <w:lvl w:ilvl="8" w:tplc="CF5E0794">
      <w:numFmt w:val="decimal"/>
      <w:lvlText w:val=""/>
      <w:lvlJc w:val="left"/>
    </w:lvl>
  </w:abstractNum>
  <w:abstractNum w:abstractNumId="1">
    <w:nsid w:val="00917A27"/>
    <w:multiLevelType w:val="multilevel"/>
    <w:tmpl w:val="ABCAEA62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2">
    <w:nsid w:val="047B06F7"/>
    <w:multiLevelType w:val="hybridMultilevel"/>
    <w:tmpl w:val="708C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6509B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40971"/>
    <w:multiLevelType w:val="hybridMultilevel"/>
    <w:tmpl w:val="D936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C00E1"/>
    <w:multiLevelType w:val="hybridMultilevel"/>
    <w:tmpl w:val="B00E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0641E"/>
    <w:multiLevelType w:val="hybridMultilevel"/>
    <w:tmpl w:val="9056CFF4"/>
    <w:lvl w:ilvl="0" w:tplc="CBE0F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44143D"/>
    <w:multiLevelType w:val="hybridMultilevel"/>
    <w:tmpl w:val="21F0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6E88"/>
    <w:multiLevelType w:val="multilevel"/>
    <w:tmpl w:val="6F00E5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9D22B0F"/>
    <w:multiLevelType w:val="hybridMultilevel"/>
    <w:tmpl w:val="F17E252C"/>
    <w:lvl w:ilvl="0" w:tplc="EBDCEB56">
      <w:start w:val="1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2A6F31C4"/>
    <w:multiLevelType w:val="hybridMultilevel"/>
    <w:tmpl w:val="DBF4D4C8"/>
    <w:lvl w:ilvl="0" w:tplc="5D2E4A90">
      <w:start w:val="1"/>
      <w:numFmt w:val="decimal"/>
      <w:lvlText w:val="%1."/>
      <w:lvlJc w:val="left"/>
      <w:pPr>
        <w:ind w:left="570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A6549"/>
    <w:multiLevelType w:val="hybridMultilevel"/>
    <w:tmpl w:val="D430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061B2"/>
    <w:multiLevelType w:val="hybridMultilevel"/>
    <w:tmpl w:val="7B80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25FC2"/>
    <w:multiLevelType w:val="hybridMultilevel"/>
    <w:tmpl w:val="C712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94943"/>
    <w:multiLevelType w:val="multilevel"/>
    <w:tmpl w:val="9BC43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20A34D5"/>
    <w:multiLevelType w:val="hybridMultilevel"/>
    <w:tmpl w:val="459E2922"/>
    <w:lvl w:ilvl="0" w:tplc="BE4C02C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20C2F"/>
    <w:multiLevelType w:val="hybridMultilevel"/>
    <w:tmpl w:val="36548A0A"/>
    <w:lvl w:ilvl="0" w:tplc="7DCEE3A6">
      <w:numFmt w:val="bullet"/>
      <w:lvlText w:val="-"/>
      <w:lvlJc w:val="left"/>
      <w:pPr>
        <w:ind w:left="142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708CB"/>
    <w:multiLevelType w:val="hybridMultilevel"/>
    <w:tmpl w:val="F57414C8"/>
    <w:lvl w:ilvl="0" w:tplc="7DCEE3A6">
      <w:numFmt w:val="bullet"/>
      <w:lvlText w:val="-"/>
      <w:lvlJc w:val="left"/>
      <w:pPr>
        <w:ind w:left="99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4FEAD42">
      <w:numFmt w:val="bullet"/>
      <w:lvlText w:val="•"/>
      <w:lvlJc w:val="left"/>
      <w:pPr>
        <w:ind w:left="1985" w:hanging="286"/>
      </w:pPr>
      <w:rPr>
        <w:rFonts w:hint="default"/>
        <w:lang w:val="ru-RU" w:eastAsia="en-US" w:bidi="ar-SA"/>
      </w:rPr>
    </w:lvl>
    <w:lvl w:ilvl="2" w:tplc="3A66C608">
      <w:numFmt w:val="bullet"/>
      <w:lvlText w:val="•"/>
      <w:lvlJc w:val="left"/>
      <w:pPr>
        <w:ind w:left="2977" w:hanging="286"/>
      </w:pPr>
      <w:rPr>
        <w:rFonts w:hint="default"/>
        <w:lang w:val="ru-RU" w:eastAsia="en-US" w:bidi="ar-SA"/>
      </w:rPr>
    </w:lvl>
    <w:lvl w:ilvl="3" w:tplc="D86E8370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4" w:tplc="005645D4">
      <w:numFmt w:val="bullet"/>
      <w:lvlText w:val="•"/>
      <w:lvlJc w:val="left"/>
      <w:pPr>
        <w:ind w:left="4961" w:hanging="286"/>
      </w:pPr>
      <w:rPr>
        <w:rFonts w:hint="default"/>
        <w:lang w:val="ru-RU" w:eastAsia="en-US" w:bidi="ar-SA"/>
      </w:rPr>
    </w:lvl>
    <w:lvl w:ilvl="5" w:tplc="44BC34D8">
      <w:numFmt w:val="bullet"/>
      <w:lvlText w:val="•"/>
      <w:lvlJc w:val="left"/>
      <w:pPr>
        <w:ind w:left="5953" w:hanging="286"/>
      </w:pPr>
      <w:rPr>
        <w:rFonts w:hint="default"/>
        <w:lang w:val="ru-RU" w:eastAsia="en-US" w:bidi="ar-SA"/>
      </w:rPr>
    </w:lvl>
    <w:lvl w:ilvl="6" w:tplc="ADF87916">
      <w:numFmt w:val="bullet"/>
      <w:lvlText w:val="•"/>
      <w:lvlJc w:val="left"/>
      <w:pPr>
        <w:ind w:left="6945" w:hanging="286"/>
      </w:pPr>
      <w:rPr>
        <w:rFonts w:hint="default"/>
        <w:lang w:val="ru-RU" w:eastAsia="en-US" w:bidi="ar-SA"/>
      </w:rPr>
    </w:lvl>
    <w:lvl w:ilvl="7" w:tplc="B070627C">
      <w:numFmt w:val="bullet"/>
      <w:lvlText w:val="•"/>
      <w:lvlJc w:val="left"/>
      <w:pPr>
        <w:ind w:left="7937" w:hanging="286"/>
      </w:pPr>
      <w:rPr>
        <w:rFonts w:hint="default"/>
        <w:lang w:val="ru-RU" w:eastAsia="en-US" w:bidi="ar-SA"/>
      </w:rPr>
    </w:lvl>
    <w:lvl w:ilvl="8" w:tplc="9B3263B8">
      <w:numFmt w:val="bullet"/>
      <w:lvlText w:val="•"/>
      <w:lvlJc w:val="left"/>
      <w:pPr>
        <w:ind w:left="8929" w:hanging="286"/>
      </w:pPr>
      <w:rPr>
        <w:rFonts w:hint="default"/>
        <w:lang w:val="ru-RU" w:eastAsia="en-US" w:bidi="ar-SA"/>
      </w:rPr>
    </w:lvl>
  </w:abstractNum>
  <w:abstractNum w:abstractNumId="19">
    <w:nsid w:val="5C4E78D8"/>
    <w:multiLevelType w:val="hybridMultilevel"/>
    <w:tmpl w:val="AD8AFFDE"/>
    <w:lvl w:ilvl="0" w:tplc="9DCC2EAC">
      <w:start w:val="10"/>
      <w:numFmt w:val="decimal"/>
      <w:lvlText w:val="%1"/>
      <w:lvlJc w:val="left"/>
      <w:pPr>
        <w:ind w:left="462" w:hanging="3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E841A66">
      <w:numFmt w:val="bullet"/>
      <w:lvlText w:val=""/>
      <w:lvlJc w:val="left"/>
      <w:pPr>
        <w:ind w:left="46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87A89D2">
      <w:numFmt w:val="bullet"/>
      <w:lvlText w:val="•"/>
      <w:lvlJc w:val="left"/>
      <w:pPr>
        <w:ind w:left="2443" w:hanging="286"/>
      </w:pPr>
      <w:rPr>
        <w:rFonts w:hint="default"/>
        <w:lang w:val="ru-RU" w:eastAsia="en-US" w:bidi="ar-SA"/>
      </w:rPr>
    </w:lvl>
    <w:lvl w:ilvl="3" w:tplc="BDD656BE">
      <w:numFmt w:val="bullet"/>
      <w:lvlText w:val="•"/>
      <w:lvlJc w:val="left"/>
      <w:pPr>
        <w:ind w:left="3435" w:hanging="286"/>
      </w:pPr>
      <w:rPr>
        <w:rFonts w:hint="default"/>
        <w:lang w:val="ru-RU" w:eastAsia="en-US" w:bidi="ar-SA"/>
      </w:rPr>
    </w:lvl>
    <w:lvl w:ilvl="4" w:tplc="51B627FC">
      <w:numFmt w:val="bullet"/>
      <w:lvlText w:val="•"/>
      <w:lvlJc w:val="left"/>
      <w:pPr>
        <w:ind w:left="4427" w:hanging="286"/>
      </w:pPr>
      <w:rPr>
        <w:rFonts w:hint="default"/>
        <w:lang w:val="ru-RU" w:eastAsia="en-US" w:bidi="ar-SA"/>
      </w:rPr>
    </w:lvl>
    <w:lvl w:ilvl="5" w:tplc="5F0A8796">
      <w:numFmt w:val="bullet"/>
      <w:lvlText w:val="•"/>
      <w:lvlJc w:val="left"/>
      <w:pPr>
        <w:ind w:left="5419" w:hanging="286"/>
      </w:pPr>
      <w:rPr>
        <w:rFonts w:hint="default"/>
        <w:lang w:val="ru-RU" w:eastAsia="en-US" w:bidi="ar-SA"/>
      </w:rPr>
    </w:lvl>
    <w:lvl w:ilvl="6" w:tplc="1B7EEF4C">
      <w:numFmt w:val="bullet"/>
      <w:lvlText w:val="•"/>
      <w:lvlJc w:val="left"/>
      <w:pPr>
        <w:ind w:left="6411" w:hanging="286"/>
      </w:pPr>
      <w:rPr>
        <w:rFonts w:hint="default"/>
        <w:lang w:val="ru-RU" w:eastAsia="en-US" w:bidi="ar-SA"/>
      </w:rPr>
    </w:lvl>
    <w:lvl w:ilvl="7" w:tplc="BFA0DFEA">
      <w:numFmt w:val="bullet"/>
      <w:lvlText w:val="•"/>
      <w:lvlJc w:val="left"/>
      <w:pPr>
        <w:ind w:left="7403" w:hanging="286"/>
      </w:pPr>
      <w:rPr>
        <w:rFonts w:hint="default"/>
        <w:lang w:val="ru-RU" w:eastAsia="en-US" w:bidi="ar-SA"/>
      </w:rPr>
    </w:lvl>
    <w:lvl w:ilvl="8" w:tplc="8F205008">
      <w:numFmt w:val="bullet"/>
      <w:lvlText w:val="•"/>
      <w:lvlJc w:val="left"/>
      <w:pPr>
        <w:ind w:left="8395" w:hanging="286"/>
      </w:pPr>
      <w:rPr>
        <w:rFonts w:hint="default"/>
        <w:lang w:val="ru-RU" w:eastAsia="en-US" w:bidi="ar-SA"/>
      </w:rPr>
    </w:lvl>
  </w:abstractNum>
  <w:abstractNum w:abstractNumId="20">
    <w:nsid w:val="64136F42"/>
    <w:multiLevelType w:val="hybridMultilevel"/>
    <w:tmpl w:val="4170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3303"/>
    <w:multiLevelType w:val="hybridMultilevel"/>
    <w:tmpl w:val="BDA4D4EC"/>
    <w:lvl w:ilvl="0" w:tplc="5D2E4A90">
      <w:start w:val="1"/>
      <w:numFmt w:val="decimal"/>
      <w:lvlText w:val="%1."/>
      <w:lvlJc w:val="left"/>
      <w:pPr>
        <w:ind w:left="570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E57C7BC4">
      <w:start w:val="6"/>
      <w:numFmt w:val="decimal"/>
      <w:lvlText w:val="%2."/>
      <w:lvlJc w:val="left"/>
      <w:pPr>
        <w:ind w:left="266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98660100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3" w:tplc="D3643440">
      <w:numFmt w:val="bullet"/>
      <w:lvlText w:val="•"/>
      <w:lvlJc w:val="left"/>
      <w:pPr>
        <w:ind w:left="4375" w:hanging="240"/>
      </w:pPr>
      <w:rPr>
        <w:rFonts w:hint="default"/>
        <w:lang w:val="ru-RU" w:eastAsia="en-US" w:bidi="ar-SA"/>
      </w:rPr>
    </w:lvl>
    <w:lvl w:ilvl="4" w:tplc="DFB4BC24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5" w:tplc="38962CAE">
      <w:numFmt w:val="bullet"/>
      <w:lvlText w:val="•"/>
      <w:lvlJc w:val="left"/>
      <w:pPr>
        <w:ind w:left="6090" w:hanging="240"/>
      </w:pPr>
      <w:rPr>
        <w:rFonts w:hint="default"/>
        <w:lang w:val="ru-RU" w:eastAsia="en-US" w:bidi="ar-SA"/>
      </w:rPr>
    </w:lvl>
    <w:lvl w:ilvl="6" w:tplc="664A8AD2">
      <w:numFmt w:val="bullet"/>
      <w:lvlText w:val="•"/>
      <w:lvlJc w:val="left"/>
      <w:pPr>
        <w:ind w:left="6948" w:hanging="240"/>
      </w:pPr>
      <w:rPr>
        <w:rFonts w:hint="default"/>
        <w:lang w:val="ru-RU" w:eastAsia="en-US" w:bidi="ar-SA"/>
      </w:rPr>
    </w:lvl>
    <w:lvl w:ilvl="7" w:tplc="38C2E35E">
      <w:numFmt w:val="bullet"/>
      <w:lvlText w:val="•"/>
      <w:lvlJc w:val="left"/>
      <w:pPr>
        <w:ind w:left="7806" w:hanging="240"/>
      </w:pPr>
      <w:rPr>
        <w:rFonts w:hint="default"/>
        <w:lang w:val="ru-RU" w:eastAsia="en-US" w:bidi="ar-SA"/>
      </w:rPr>
    </w:lvl>
    <w:lvl w:ilvl="8" w:tplc="394EEBD8">
      <w:numFmt w:val="bullet"/>
      <w:lvlText w:val="•"/>
      <w:lvlJc w:val="left"/>
      <w:pPr>
        <w:ind w:left="8663" w:hanging="240"/>
      </w:pPr>
      <w:rPr>
        <w:rFonts w:hint="default"/>
        <w:lang w:val="ru-RU" w:eastAsia="en-US" w:bidi="ar-SA"/>
      </w:rPr>
    </w:lvl>
  </w:abstractNum>
  <w:abstractNum w:abstractNumId="22">
    <w:nsid w:val="75284B99"/>
    <w:multiLevelType w:val="hybridMultilevel"/>
    <w:tmpl w:val="815C1FD4"/>
    <w:lvl w:ilvl="0" w:tplc="5D2E4A90">
      <w:start w:val="1"/>
      <w:numFmt w:val="decimal"/>
      <w:lvlText w:val="%1."/>
      <w:lvlJc w:val="left"/>
      <w:pPr>
        <w:ind w:left="46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E57C7BC4">
      <w:start w:val="6"/>
      <w:numFmt w:val="decimal"/>
      <w:lvlText w:val="%2."/>
      <w:lvlJc w:val="left"/>
      <w:pPr>
        <w:ind w:left="266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98660100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3" w:tplc="D3643440">
      <w:numFmt w:val="bullet"/>
      <w:lvlText w:val="•"/>
      <w:lvlJc w:val="left"/>
      <w:pPr>
        <w:ind w:left="4375" w:hanging="240"/>
      </w:pPr>
      <w:rPr>
        <w:rFonts w:hint="default"/>
        <w:lang w:val="ru-RU" w:eastAsia="en-US" w:bidi="ar-SA"/>
      </w:rPr>
    </w:lvl>
    <w:lvl w:ilvl="4" w:tplc="DFB4BC24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5" w:tplc="38962CAE">
      <w:numFmt w:val="bullet"/>
      <w:lvlText w:val="•"/>
      <w:lvlJc w:val="left"/>
      <w:pPr>
        <w:ind w:left="6090" w:hanging="240"/>
      </w:pPr>
      <w:rPr>
        <w:rFonts w:hint="default"/>
        <w:lang w:val="ru-RU" w:eastAsia="en-US" w:bidi="ar-SA"/>
      </w:rPr>
    </w:lvl>
    <w:lvl w:ilvl="6" w:tplc="664A8AD2">
      <w:numFmt w:val="bullet"/>
      <w:lvlText w:val="•"/>
      <w:lvlJc w:val="left"/>
      <w:pPr>
        <w:ind w:left="6948" w:hanging="240"/>
      </w:pPr>
      <w:rPr>
        <w:rFonts w:hint="default"/>
        <w:lang w:val="ru-RU" w:eastAsia="en-US" w:bidi="ar-SA"/>
      </w:rPr>
    </w:lvl>
    <w:lvl w:ilvl="7" w:tplc="38C2E35E">
      <w:numFmt w:val="bullet"/>
      <w:lvlText w:val="•"/>
      <w:lvlJc w:val="left"/>
      <w:pPr>
        <w:ind w:left="7806" w:hanging="240"/>
      </w:pPr>
      <w:rPr>
        <w:rFonts w:hint="default"/>
        <w:lang w:val="ru-RU" w:eastAsia="en-US" w:bidi="ar-SA"/>
      </w:rPr>
    </w:lvl>
    <w:lvl w:ilvl="8" w:tplc="394EEBD8">
      <w:numFmt w:val="bullet"/>
      <w:lvlText w:val="•"/>
      <w:lvlJc w:val="left"/>
      <w:pPr>
        <w:ind w:left="8663" w:hanging="240"/>
      </w:pPr>
      <w:rPr>
        <w:rFonts w:hint="default"/>
        <w:lang w:val="ru-RU" w:eastAsia="en-US" w:bidi="ar-SA"/>
      </w:rPr>
    </w:lvl>
  </w:abstractNum>
  <w:abstractNum w:abstractNumId="23">
    <w:nsid w:val="7DB9672A"/>
    <w:multiLevelType w:val="hybridMultilevel"/>
    <w:tmpl w:val="10804AC2"/>
    <w:lvl w:ilvl="0" w:tplc="5030C1E0">
      <w:start w:val="1"/>
      <w:numFmt w:val="decimal"/>
      <w:lvlText w:val="%1)"/>
      <w:lvlJc w:val="left"/>
      <w:pPr>
        <w:ind w:left="72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4EBFC4">
      <w:numFmt w:val="bullet"/>
      <w:lvlText w:val="•"/>
      <w:lvlJc w:val="left"/>
      <w:pPr>
        <w:ind w:left="1685" w:hanging="260"/>
      </w:pPr>
      <w:rPr>
        <w:rFonts w:hint="default"/>
        <w:lang w:val="ru-RU" w:eastAsia="en-US" w:bidi="ar-SA"/>
      </w:rPr>
    </w:lvl>
    <w:lvl w:ilvl="2" w:tplc="7BD41B28">
      <w:numFmt w:val="bullet"/>
      <w:lvlText w:val="•"/>
      <w:lvlJc w:val="left"/>
      <w:pPr>
        <w:ind w:left="2651" w:hanging="260"/>
      </w:pPr>
      <w:rPr>
        <w:rFonts w:hint="default"/>
        <w:lang w:val="ru-RU" w:eastAsia="en-US" w:bidi="ar-SA"/>
      </w:rPr>
    </w:lvl>
    <w:lvl w:ilvl="3" w:tplc="387AF304">
      <w:numFmt w:val="bullet"/>
      <w:lvlText w:val="•"/>
      <w:lvlJc w:val="left"/>
      <w:pPr>
        <w:ind w:left="3617" w:hanging="260"/>
      </w:pPr>
      <w:rPr>
        <w:rFonts w:hint="default"/>
        <w:lang w:val="ru-RU" w:eastAsia="en-US" w:bidi="ar-SA"/>
      </w:rPr>
    </w:lvl>
    <w:lvl w:ilvl="4" w:tplc="A37EBC26">
      <w:numFmt w:val="bullet"/>
      <w:lvlText w:val="•"/>
      <w:lvlJc w:val="left"/>
      <w:pPr>
        <w:ind w:left="4583" w:hanging="260"/>
      </w:pPr>
      <w:rPr>
        <w:rFonts w:hint="default"/>
        <w:lang w:val="ru-RU" w:eastAsia="en-US" w:bidi="ar-SA"/>
      </w:rPr>
    </w:lvl>
    <w:lvl w:ilvl="5" w:tplc="A3186E8A">
      <w:numFmt w:val="bullet"/>
      <w:lvlText w:val="•"/>
      <w:lvlJc w:val="left"/>
      <w:pPr>
        <w:ind w:left="5549" w:hanging="260"/>
      </w:pPr>
      <w:rPr>
        <w:rFonts w:hint="default"/>
        <w:lang w:val="ru-RU" w:eastAsia="en-US" w:bidi="ar-SA"/>
      </w:rPr>
    </w:lvl>
    <w:lvl w:ilvl="6" w:tplc="3B6ABC32">
      <w:numFmt w:val="bullet"/>
      <w:lvlText w:val="•"/>
      <w:lvlJc w:val="left"/>
      <w:pPr>
        <w:ind w:left="6515" w:hanging="260"/>
      </w:pPr>
      <w:rPr>
        <w:rFonts w:hint="default"/>
        <w:lang w:val="ru-RU" w:eastAsia="en-US" w:bidi="ar-SA"/>
      </w:rPr>
    </w:lvl>
    <w:lvl w:ilvl="7" w:tplc="453EC276">
      <w:numFmt w:val="bullet"/>
      <w:lvlText w:val="•"/>
      <w:lvlJc w:val="left"/>
      <w:pPr>
        <w:ind w:left="7481" w:hanging="260"/>
      </w:pPr>
      <w:rPr>
        <w:rFonts w:hint="default"/>
        <w:lang w:val="ru-RU" w:eastAsia="en-US" w:bidi="ar-SA"/>
      </w:rPr>
    </w:lvl>
    <w:lvl w:ilvl="8" w:tplc="D7E89774">
      <w:numFmt w:val="bullet"/>
      <w:lvlText w:val="•"/>
      <w:lvlJc w:val="left"/>
      <w:pPr>
        <w:ind w:left="8447" w:hanging="2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7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18"/>
  </w:num>
  <w:num w:numId="14">
    <w:abstractNumId w:val="19"/>
  </w:num>
  <w:num w:numId="15">
    <w:abstractNumId w:val="21"/>
  </w:num>
  <w:num w:numId="16">
    <w:abstractNumId w:val="23"/>
  </w:num>
  <w:num w:numId="17">
    <w:abstractNumId w:val="22"/>
  </w:num>
  <w:num w:numId="18">
    <w:abstractNumId w:val="3"/>
  </w:num>
  <w:num w:numId="19">
    <w:abstractNumId w:val="14"/>
  </w:num>
  <w:num w:numId="20">
    <w:abstractNumId w:val="9"/>
  </w:num>
  <w:num w:numId="21">
    <w:abstractNumId w:val="10"/>
  </w:num>
  <w:num w:numId="22">
    <w:abstractNumId w:val="8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44A"/>
    <w:rsid w:val="00051521"/>
    <w:rsid w:val="00053167"/>
    <w:rsid w:val="00061603"/>
    <w:rsid w:val="00064326"/>
    <w:rsid w:val="00085431"/>
    <w:rsid w:val="000C1F82"/>
    <w:rsid w:val="000C3071"/>
    <w:rsid w:val="00112FCF"/>
    <w:rsid w:val="00175DBA"/>
    <w:rsid w:val="001A22E0"/>
    <w:rsid w:val="001B24CA"/>
    <w:rsid w:val="001C6A19"/>
    <w:rsid w:val="001C7D82"/>
    <w:rsid w:val="001F2F74"/>
    <w:rsid w:val="00201471"/>
    <w:rsid w:val="00243DE1"/>
    <w:rsid w:val="00295440"/>
    <w:rsid w:val="002D28BE"/>
    <w:rsid w:val="002F2E20"/>
    <w:rsid w:val="0031334D"/>
    <w:rsid w:val="00356673"/>
    <w:rsid w:val="003766B2"/>
    <w:rsid w:val="0039001E"/>
    <w:rsid w:val="003D0153"/>
    <w:rsid w:val="003E3231"/>
    <w:rsid w:val="003E65AA"/>
    <w:rsid w:val="0040744A"/>
    <w:rsid w:val="004743DA"/>
    <w:rsid w:val="00490EBA"/>
    <w:rsid w:val="004A1AF6"/>
    <w:rsid w:val="004A1F72"/>
    <w:rsid w:val="00507829"/>
    <w:rsid w:val="005300CA"/>
    <w:rsid w:val="005431CB"/>
    <w:rsid w:val="005764BA"/>
    <w:rsid w:val="005D1AAD"/>
    <w:rsid w:val="005F5001"/>
    <w:rsid w:val="00620908"/>
    <w:rsid w:val="00621E3A"/>
    <w:rsid w:val="00664902"/>
    <w:rsid w:val="00675951"/>
    <w:rsid w:val="0069485C"/>
    <w:rsid w:val="006A4F64"/>
    <w:rsid w:val="006D6CCF"/>
    <w:rsid w:val="006F4008"/>
    <w:rsid w:val="007032FE"/>
    <w:rsid w:val="00736AB2"/>
    <w:rsid w:val="0074263B"/>
    <w:rsid w:val="00753FAE"/>
    <w:rsid w:val="00770BFF"/>
    <w:rsid w:val="0077705A"/>
    <w:rsid w:val="007A3765"/>
    <w:rsid w:val="007C476E"/>
    <w:rsid w:val="007C57B4"/>
    <w:rsid w:val="008B0C7B"/>
    <w:rsid w:val="008C1311"/>
    <w:rsid w:val="008F58E1"/>
    <w:rsid w:val="00991475"/>
    <w:rsid w:val="009D1677"/>
    <w:rsid w:val="009F26C9"/>
    <w:rsid w:val="00A1686C"/>
    <w:rsid w:val="00A277F2"/>
    <w:rsid w:val="00A46F99"/>
    <w:rsid w:val="00A62BED"/>
    <w:rsid w:val="00AB4CAD"/>
    <w:rsid w:val="00B02601"/>
    <w:rsid w:val="00B02EB4"/>
    <w:rsid w:val="00B03616"/>
    <w:rsid w:val="00B0448F"/>
    <w:rsid w:val="00B0702E"/>
    <w:rsid w:val="00B200F9"/>
    <w:rsid w:val="00B21E13"/>
    <w:rsid w:val="00B246D6"/>
    <w:rsid w:val="00B43DFF"/>
    <w:rsid w:val="00B714B2"/>
    <w:rsid w:val="00B759F9"/>
    <w:rsid w:val="00B81427"/>
    <w:rsid w:val="00B95CBE"/>
    <w:rsid w:val="00BD79B2"/>
    <w:rsid w:val="00BD7AB7"/>
    <w:rsid w:val="00CB313C"/>
    <w:rsid w:val="00CD02EE"/>
    <w:rsid w:val="00CD151B"/>
    <w:rsid w:val="00CD6FA4"/>
    <w:rsid w:val="00CE1159"/>
    <w:rsid w:val="00D02861"/>
    <w:rsid w:val="00D061EF"/>
    <w:rsid w:val="00D51B51"/>
    <w:rsid w:val="00D62C43"/>
    <w:rsid w:val="00D94BF4"/>
    <w:rsid w:val="00DC6323"/>
    <w:rsid w:val="00DD67C1"/>
    <w:rsid w:val="00E2156E"/>
    <w:rsid w:val="00E30B41"/>
    <w:rsid w:val="00E734B5"/>
    <w:rsid w:val="00E95791"/>
    <w:rsid w:val="00EC50FF"/>
    <w:rsid w:val="00EC7126"/>
    <w:rsid w:val="00EF1E9B"/>
    <w:rsid w:val="00EF2419"/>
    <w:rsid w:val="00EF3D4C"/>
    <w:rsid w:val="00EF451B"/>
    <w:rsid w:val="00F55FC7"/>
    <w:rsid w:val="00FA5C05"/>
    <w:rsid w:val="00FC53E4"/>
    <w:rsid w:val="00FC60B5"/>
    <w:rsid w:val="00FF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C7"/>
  </w:style>
  <w:style w:type="paragraph" w:styleId="1">
    <w:name w:val="heading 1"/>
    <w:basedOn w:val="a"/>
    <w:link w:val="10"/>
    <w:uiPriority w:val="1"/>
    <w:qFormat/>
    <w:rsid w:val="005300CA"/>
    <w:pPr>
      <w:widowControl w:val="0"/>
      <w:autoSpaceDE w:val="0"/>
      <w:autoSpaceDN w:val="0"/>
      <w:spacing w:after="0" w:line="240" w:lineRule="auto"/>
      <w:ind w:left="117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A19"/>
  </w:style>
  <w:style w:type="paragraph" w:styleId="a6">
    <w:name w:val="footer"/>
    <w:basedOn w:val="a"/>
    <w:link w:val="a7"/>
    <w:uiPriority w:val="99"/>
    <w:unhideWhenUsed/>
    <w:rsid w:val="001C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A19"/>
  </w:style>
  <w:style w:type="paragraph" w:styleId="a8">
    <w:name w:val="List Paragraph"/>
    <w:basedOn w:val="a"/>
    <w:uiPriority w:val="34"/>
    <w:qFormat/>
    <w:rsid w:val="0069485C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530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300C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5300C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300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0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Абзац списка1"/>
    <w:basedOn w:val="a"/>
    <w:rsid w:val="00FC60B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 Spacing"/>
    <w:uiPriority w:val="1"/>
    <w:qFormat/>
    <w:rsid w:val="008B0C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5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16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rsid w:val="00D51B51"/>
    <w:pPr>
      <w:suppressLineNumbers/>
      <w:suppressAutoHyphens/>
      <w:spacing w:before="120" w:after="120"/>
    </w:pPr>
    <w:rPr>
      <w:rFonts w:ascii="Calibri" w:eastAsia="WenQuanYi Micro Hei" w:hAnsi="Calibri" w:cs="FreeSans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rsid w:val="00D51B51"/>
    <w:rPr>
      <w:rFonts w:ascii="Calibri" w:eastAsia="WenQuanYi Micro Hei" w:hAnsi="Calibri" w:cs="FreeSans"/>
      <w:i/>
      <w:iCs/>
      <w:sz w:val="24"/>
      <w:szCs w:val="24"/>
    </w:rPr>
  </w:style>
  <w:style w:type="character" w:customStyle="1" w:styleId="FontStyle42">
    <w:name w:val="Font Style42"/>
    <w:basedOn w:val="a0"/>
    <w:uiPriority w:val="99"/>
    <w:rsid w:val="007C476E"/>
    <w:rPr>
      <w:rFonts w:ascii="Times New Roman" w:hAnsi="Times New Roman" w:cs="Times New Roman"/>
      <w:sz w:val="22"/>
      <w:szCs w:val="22"/>
    </w:rPr>
  </w:style>
  <w:style w:type="character" w:styleId="af0">
    <w:name w:val="Hyperlink"/>
    <w:basedOn w:val="a0"/>
    <w:uiPriority w:val="99"/>
    <w:unhideWhenUsed/>
    <w:rsid w:val="00B43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ko.lib.ru/books/philosoph/mgu-ist_filosofii-2005-8l.pdf" TargetMode="External"/><Relationship Id="rId13" Type="http://schemas.openxmlformats.org/officeDocument/2006/relationships/hyperlink" Target="http://lib.ru/HISTORY/TOYNBEE/history.txt" TargetMode="External"/><Relationship Id="rId18" Type="http://schemas.openxmlformats.org/officeDocument/2006/relationships/hyperlink" Target="http://www.president.kremlin.ru" TargetMode="External"/><Relationship Id="rId26" Type="http://schemas.openxmlformats.org/officeDocument/2006/relationships/hyperlink" Target="http://soc.lib.ru/" TargetMode="External"/><Relationship Id="rId39" Type="http://schemas.openxmlformats.org/officeDocument/2006/relationships/hyperlink" Target="http://olymp.hse.ru/mm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ww.krugosvet.ru/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NnzwDod5So4tNU-N2dvkDsKpS8VNPwe/view" TargetMode="External"/><Relationship Id="rId17" Type="http://schemas.openxmlformats.org/officeDocument/2006/relationships/hyperlink" Target="https://drive.google.com/file/d/0BzptBQaH_CO3alBmYnpkcm55bE0/view" TargetMode="External"/><Relationship Id="rId25" Type="http://schemas.openxmlformats.org/officeDocument/2006/relationships/hyperlink" Target="http://socio.rin.ru/" TargetMode="External"/><Relationship Id="rId33" Type="http://schemas.openxmlformats.org/officeDocument/2006/relationships/hyperlink" Target="http://www.bibliotekar.ru/" TargetMode="External"/><Relationship Id="rId38" Type="http://schemas.openxmlformats.org/officeDocument/2006/relationships/hyperlink" Target="https://vos.olimpiad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ko.lib.ru/books/cultur/huizinga_homo_ludens_all_2_volum%3D8l.pdf" TargetMode="External"/><Relationship Id="rId20" Type="http://schemas.openxmlformats.org/officeDocument/2006/relationships/hyperlink" Target="http://www.gov.ru/" TargetMode="External"/><Relationship Id="rId29" Type="http://schemas.openxmlformats.org/officeDocument/2006/relationships/hyperlink" Target="http://filosof.historic.ru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cioline.ru/pages/monson-lodka-na-alleyah-parka" TargetMode="External"/><Relationship Id="rId24" Type="http://schemas.openxmlformats.org/officeDocument/2006/relationships/hyperlink" Target="https://www.eg-online.ru/" TargetMode="External"/><Relationship Id="rId32" Type="http://schemas.openxmlformats.org/officeDocument/2006/relationships/hyperlink" Target="https://www.gumer.info/" TargetMode="External"/><Relationship Id="rId37" Type="http://schemas.openxmlformats.org/officeDocument/2006/relationships/hyperlink" Target="https://olimpiada.ru/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https://s.siteapi.org/d38d8ec5012994a.ru/docs/795d7cf1592d1d92f72d32c63091eef68e83334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hyperlink" Target="http://filosofia.ru/" TargetMode="External"/><Relationship Id="rId36" Type="http://schemas.openxmlformats.org/officeDocument/2006/relationships/hyperlink" Target="https://vserosolimp.edsoo.ru/" TargetMode="External"/><Relationship Id="rId10" Type="http://schemas.openxmlformats.org/officeDocument/2006/relationships/hyperlink" Target="http://www.consultant.ru/edu/student/download_books/book/avakian_sa_arbuzkin_am_kenenova_ip_organizacija_gosudarstvennoj_vlasti_v_rossii_zarubezhnyh_stranah/" TargetMode="External"/><Relationship Id="rId19" Type="http://schemas.openxmlformats.org/officeDocument/2006/relationships/hyperlink" Target="http://premier.gov.ru/" TargetMode="External"/><Relationship Id="rId31" Type="http://schemas.openxmlformats.org/officeDocument/2006/relationships/hyperlink" Target="https://www.msu.ru/libraries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s://www.hse.ru/mirror/pubs/share/157919308" TargetMode="External"/><Relationship Id="rId22" Type="http://schemas.openxmlformats.org/officeDocument/2006/relationships/hyperlink" Target="http://philosophy.ru/" TargetMode="External"/><Relationship Id="rId27" Type="http://schemas.openxmlformats.org/officeDocument/2006/relationships/hyperlink" Target="http://relig.info/" TargetMode="External"/><Relationship Id="rId30" Type="http://schemas.openxmlformats.org/officeDocument/2006/relationships/hyperlink" Target="https://iq.hse.ru/" TargetMode="External"/><Relationship Id="rId35" Type="http://schemas.openxmlformats.org/officeDocument/2006/relationships/hyperlink" Target="http://feb-web.ru/feb/litenc/encyclop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4664</Words>
  <Characters>26590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SHIRAKOVSKYA</cp:lastModifiedBy>
  <cp:revision>5</cp:revision>
  <cp:lastPrinted>2018-09-04T11:03:00Z</cp:lastPrinted>
  <dcterms:created xsi:type="dcterms:W3CDTF">2023-08-31T16:33:00Z</dcterms:created>
  <dcterms:modified xsi:type="dcterms:W3CDTF">2023-09-06T09:54:00Z</dcterms:modified>
</cp:coreProperties>
</file>